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1" w:rsidRDefault="002024A1">
      <w:pPr>
        <w:rPr>
          <w:sz w:val="28"/>
          <w:szCs w:val="28"/>
        </w:rPr>
      </w:pPr>
    </w:p>
    <w:p w:rsidR="00641A87" w:rsidRDefault="00641A87">
      <w:pPr>
        <w:rPr>
          <w:sz w:val="28"/>
          <w:szCs w:val="28"/>
        </w:rPr>
      </w:pPr>
    </w:p>
    <w:p w:rsidR="00641A87" w:rsidRDefault="00641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детьми</w:t>
      </w:r>
      <w:r w:rsidR="003913A1">
        <w:rPr>
          <w:b/>
          <w:sz w:val="28"/>
          <w:szCs w:val="28"/>
        </w:rPr>
        <w:t xml:space="preserve"> по реализации Программы дошкольного образования «От рождения до школы» под редакцией </w:t>
      </w:r>
      <w:proofErr w:type="spellStart"/>
      <w:r w:rsidR="003913A1">
        <w:rPr>
          <w:b/>
          <w:sz w:val="28"/>
          <w:szCs w:val="28"/>
        </w:rPr>
        <w:t>Н.Е.Вераксы</w:t>
      </w:r>
      <w:proofErr w:type="spellEnd"/>
      <w:r w:rsidR="003913A1">
        <w:rPr>
          <w:b/>
          <w:sz w:val="28"/>
          <w:szCs w:val="28"/>
        </w:rPr>
        <w:t xml:space="preserve">, </w:t>
      </w:r>
      <w:proofErr w:type="spellStart"/>
      <w:r w:rsidR="003913A1">
        <w:rPr>
          <w:b/>
          <w:sz w:val="28"/>
          <w:szCs w:val="28"/>
        </w:rPr>
        <w:t>Т.С.Комаровой</w:t>
      </w:r>
      <w:proofErr w:type="spellEnd"/>
      <w:r w:rsidR="003913A1">
        <w:rPr>
          <w:b/>
          <w:sz w:val="28"/>
          <w:szCs w:val="28"/>
        </w:rPr>
        <w:t xml:space="preserve">, </w:t>
      </w:r>
      <w:proofErr w:type="spellStart"/>
      <w:r w:rsidR="003913A1">
        <w:rPr>
          <w:b/>
          <w:sz w:val="28"/>
          <w:szCs w:val="28"/>
        </w:rPr>
        <w:t>М.А.Васильевой</w:t>
      </w:r>
      <w:proofErr w:type="spellEnd"/>
      <w:r w:rsidR="003913A1">
        <w:rPr>
          <w:b/>
          <w:sz w:val="28"/>
          <w:szCs w:val="28"/>
        </w:rPr>
        <w:t>.</w:t>
      </w:r>
      <w:bookmarkStart w:id="0" w:name="_GoBack"/>
      <w:bookmarkEnd w:id="0"/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№7 города Шимановска»</w:t>
      </w:r>
    </w:p>
    <w:p w:rsidR="00641A87" w:rsidRDefault="00641A87">
      <w:pPr>
        <w:rPr>
          <w:sz w:val="28"/>
          <w:szCs w:val="28"/>
        </w:rPr>
      </w:pPr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 xml:space="preserve">   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Система дошкольного образования в ДОУ нацелена на то, чтобы у ребенка развивались игра и познавательная деятельность. Построение образовательного процесса в МАДОУ основывается на адекватных возрасту формах работы с детьми:</w:t>
      </w:r>
    </w:p>
    <w:p w:rsidR="00641A87" w:rsidRDefault="00641A8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Организованная образовательная деятельность (</w:t>
      </w:r>
      <w:r w:rsidR="00B21462">
        <w:rPr>
          <w:sz w:val="28"/>
          <w:szCs w:val="28"/>
        </w:rPr>
        <w:t xml:space="preserve">игры, чтение и обсуждение, создание ситуаций, наблюдения, проектная деятельность, викторины, </w:t>
      </w:r>
      <w:proofErr w:type="spellStart"/>
      <w:r w:rsidR="00B21462">
        <w:rPr>
          <w:sz w:val="28"/>
          <w:szCs w:val="28"/>
        </w:rPr>
        <w:t>инсценирование</w:t>
      </w:r>
      <w:proofErr w:type="spellEnd"/>
      <w:r w:rsidR="00B21462">
        <w:rPr>
          <w:sz w:val="28"/>
          <w:szCs w:val="28"/>
        </w:rPr>
        <w:t xml:space="preserve"> и драматизация, рассматривание и обсуждение, пение, танцы, физкультурные занятия.</w:t>
      </w:r>
      <w:proofErr w:type="gramEnd"/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 xml:space="preserve">2.  Мероприятия групповые, межгрупповые и </w:t>
      </w:r>
      <w:proofErr w:type="spellStart"/>
      <w:r>
        <w:rPr>
          <w:sz w:val="28"/>
          <w:szCs w:val="28"/>
        </w:rPr>
        <w:t>общесадовские</w:t>
      </w:r>
      <w:proofErr w:type="spellEnd"/>
      <w:r>
        <w:rPr>
          <w:sz w:val="28"/>
          <w:szCs w:val="28"/>
        </w:rPr>
        <w:t>.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3.  Образовательная деятельность при проведении режимных моментов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( физическое развитие, социально – коммуникативное развитие, познавательное развитие, речевое развитие, художественно-эстетическое развитие)</w:t>
      </w:r>
    </w:p>
    <w:p w:rsidR="00B21462" w:rsidRDefault="00B21462">
      <w:pPr>
        <w:rPr>
          <w:sz w:val="28"/>
          <w:szCs w:val="28"/>
        </w:rPr>
      </w:pPr>
      <w:r>
        <w:rPr>
          <w:sz w:val="28"/>
          <w:szCs w:val="28"/>
        </w:rPr>
        <w:t>4.  Самостоятельная деятельность детей (физическое развитие, социально-коммуникативное развитие, познавательное развитие, речевое развитие, художественно-эстетическое развитие)</w:t>
      </w:r>
    </w:p>
    <w:p w:rsidR="000E38A4" w:rsidRDefault="000E38A4">
      <w:pPr>
        <w:rPr>
          <w:sz w:val="28"/>
          <w:szCs w:val="28"/>
        </w:rPr>
      </w:pPr>
      <w:r>
        <w:rPr>
          <w:sz w:val="28"/>
          <w:szCs w:val="28"/>
        </w:rPr>
        <w:t>4.  Взаимодействие с семьями детей</w:t>
      </w:r>
    </w:p>
    <w:p w:rsidR="000E38A4" w:rsidRPr="00641A87" w:rsidRDefault="000E38A4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обучения</w:t>
      </w:r>
      <w:r w:rsidR="003913A1">
        <w:rPr>
          <w:sz w:val="28"/>
          <w:szCs w:val="28"/>
        </w:rPr>
        <w:t xml:space="preserve"> воспитанников по программе</w:t>
      </w:r>
      <w:proofErr w:type="gramEnd"/>
      <w:r w:rsidR="0039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1,5 до 7 лет</w:t>
      </w:r>
    </w:p>
    <w:sectPr w:rsidR="000E38A4" w:rsidRPr="00641A87" w:rsidSect="00641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7"/>
    <w:rsid w:val="000E38A4"/>
    <w:rsid w:val="002024A1"/>
    <w:rsid w:val="003913A1"/>
    <w:rsid w:val="00641A87"/>
    <w:rsid w:val="00B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2005-12-31T15:57:00Z</cp:lastPrinted>
  <dcterms:created xsi:type="dcterms:W3CDTF">2005-12-31T15:28:00Z</dcterms:created>
  <dcterms:modified xsi:type="dcterms:W3CDTF">2005-12-31T16:05:00Z</dcterms:modified>
</cp:coreProperties>
</file>