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1" w:rsidRDefault="00A545D4" w:rsidP="00A545D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Образовательные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реализуемые в муниципальном авт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номном дошкольном образовательном учреждении «Детский сад №7 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рода Шимановска»</w:t>
      </w:r>
    </w:p>
    <w:p w:rsidR="00330F5A" w:rsidRPr="00B75881" w:rsidRDefault="00330F5A" w:rsidP="00330F5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330F5A" w:rsidRPr="00330F5A" w:rsidRDefault="00330F5A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0F5A" w:rsidRDefault="00330F5A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 xml:space="preserve">В нашем дошкольном образовательном учреждении в дополнение к </w:t>
      </w:r>
      <w:hyperlink r:id="rId5" w:history="1">
        <w:r w:rsidRPr="00330F5A">
          <w:rPr>
            <w:rStyle w:val="a4"/>
            <w:color w:val="000000" w:themeColor="text1"/>
            <w:sz w:val="28"/>
            <w:szCs w:val="28"/>
          </w:rPr>
          <w:t>о</w:t>
        </w:r>
        <w:r w:rsidRPr="00330F5A">
          <w:rPr>
            <w:rStyle w:val="a4"/>
            <w:color w:val="000000" w:themeColor="text1"/>
            <w:sz w:val="28"/>
            <w:szCs w:val="28"/>
          </w:rPr>
          <w:t>с</w:t>
        </w:r>
        <w:r w:rsidRPr="00330F5A">
          <w:rPr>
            <w:rStyle w:val="a4"/>
            <w:color w:val="000000" w:themeColor="text1"/>
            <w:sz w:val="28"/>
            <w:szCs w:val="28"/>
          </w:rPr>
          <w:t>новной общеобразовательной программе "От рождения до школы" под р</w:t>
        </w:r>
        <w:r w:rsidRPr="00330F5A">
          <w:rPr>
            <w:rStyle w:val="a4"/>
            <w:color w:val="000000" w:themeColor="text1"/>
            <w:sz w:val="28"/>
            <w:szCs w:val="28"/>
          </w:rPr>
          <w:t>е</w:t>
        </w:r>
        <w:r w:rsidRPr="00330F5A">
          <w:rPr>
            <w:rStyle w:val="a4"/>
            <w:color w:val="000000" w:themeColor="text1"/>
            <w:sz w:val="28"/>
            <w:szCs w:val="28"/>
          </w:rPr>
          <w:t xml:space="preserve">дакцией Н.Е. </w:t>
        </w:r>
        <w:proofErr w:type="spellStart"/>
        <w:r w:rsidRPr="00330F5A">
          <w:rPr>
            <w:rStyle w:val="a4"/>
            <w:color w:val="000000" w:themeColor="text1"/>
            <w:sz w:val="28"/>
            <w:szCs w:val="28"/>
          </w:rPr>
          <w:t>Вераксы</w:t>
        </w:r>
        <w:proofErr w:type="spellEnd"/>
        <w:r w:rsidRPr="00330F5A">
          <w:rPr>
            <w:rStyle w:val="a4"/>
            <w:color w:val="000000" w:themeColor="text1"/>
            <w:sz w:val="28"/>
            <w:szCs w:val="28"/>
          </w:rPr>
          <w:t>, Т.С. Комаровой, М.А. Васильевой</w:t>
        </w:r>
      </w:hyperlink>
      <w:r w:rsidRPr="00330F5A">
        <w:rPr>
          <w:color w:val="000000" w:themeColor="text1"/>
          <w:sz w:val="28"/>
          <w:szCs w:val="28"/>
        </w:rPr>
        <w:t>., используют</w:t>
      </w:r>
      <w:r w:rsidRPr="00330F5A">
        <w:rPr>
          <w:sz w:val="28"/>
          <w:szCs w:val="28"/>
        </w:rPr>
        <w:t>ся парциальные программы, направленные на всестороннее развитие личности ребенка.</w:t>
      </w:r>
    </w:p>
    <w:p w:rsidR="00330F5A" w:rsidRDefault="00330F5A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Аннотация к программе</w:t>
      </w:r>
    </w:p>
    <w:p w:rsidR="00330F5A" w:rsidRDefault="00330F5A" w:rsidP="00330F5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a5"/>
          <w:sz w:val="28"/>
          <w:szCs w:val="28"/>
        </w:rPr>
        <w:t>"От рождения до школы</w:t>
      </w:r>
      <w:proofErr w:type="gramStart"/>
      <w:r>
        <w:rPr>
          <w:rStyle w:val="a5"/>
          <w:sz w:val="28"/>
          <w:szCs w:val="28"/>
        </w:rPr>
        <w:t>"п</w:t>
      </w:r>
      <w:proofErr w:type="gramEnd"/>
      <w:r>
        <w:rPr>
          <w:rStyle w:val="a5"/>
          <w:sz w:val="28"/>
          <w:szCs w:val="28"/>
        </w:rPr>
        <w:t xml:space="preserve">од редакцией Н. </w:t>
      </w:r>
      <w:proofErr w:type="spellStart"/>
      <w:r>
        <w:rPr>
          <w:rStyle w:val="a5"/>
          <w:sz w:val="28"/>
          <w:szCs w:val="28"/>
        </w:rPr>
        <w:t>Е.Вераксы</w:t>
      </w:r>
      <w:proofErr w:type="spellEnd"/>
      <w:r>
        <w:rPr>
          <w:rStyle w:val="a5"/>
          <w:sz w:val="28"/>
          <w:szCs w:val="28"/>
        </w:rPr>
        <w:t>, Т. С.Комаровой, М.А. Васильевой</w:t>
      </w:r>
      <w:r>
        <w:rPr>
          <w:sz w:val="28"/>
          <w:szCs w:val="28"/>
        </w:rPr>
        <w:br/>
      </w:r>
      <w:r w:rsidRPr="00330F5A">
        <w:rPr>
          <w:color w:val="000000" w:themeColor="text1"/>
          <w:sz w:val="28"/>
          <w:szCs w:val="28"/>
        </w:rPr>
        <w:t xml:space="preserve">Программа "От рождения до школы" является инновационным </w:t>
      </w:r>
      <w:hyperlink r:id="rId6" w:tooltip="Общеобразовательные программы" w:history="1">
        <w:r w:rsidRPr="00330F5A">
          <w:rPr>
            <w:rStyle w:val="a4"/>
            <w:color w:val="000000" w:themeColor="text1"/>
            <w:sz w:val="28"/>
            <w:szCs w:val="28"/>
          </w:rPr>
          <w:t>общеобраз</w:t>
        </w:r>
        <w:r w:rsidRPr="00330F5A">
          <w:rPr>
            <w:rStyle w:val="a4"/>
            <w:color w:val="000000" w:themeColor="text1"/>
            <w:sz w:val="28"/>
            <w:szCs w:val="28"/>
          </w:rPr>
          <w:t>о</w:t>
        </w:r>
        <w:r w:rsidRPr="00330F5A">
          <w:rPr>
            <w:rStyle w:val="a4"/>
            <w:color w:val="000000" w:themeColor="text1"/>
            <w:sz w:val="28"/>
            <w:szCs w:val="28"/>
          </w:rPr>
          <w:t>вательным программным</w:t>
        </w:r>
      </w:hyperlink>
      <w:r w:rsidRPr="00330F5A">
        <w:rPr>
          <w:color w:val="000000" w:themeColor="text1"/>
          <w:sz w:val="28"/>
          <w:szCs w:val="28"/>
        </w:rPr>
        <w:t xml:space="preserve"> документом для дошкольных учреждений, подг</w:t>
      </w:r>
      <w:r w:rsidRPr="00330F5A">
        <w:rPr>
          <w:color w:val="000000" w:themeColor="text1"/>
          <w:sz w:val="28"/>
          <w:szCs w:val="28"/>
        </w:rPr>
        <w:t>о</w:t>
      </w:r>
      <w:r w:rsidRPr="00330F5A">
        <w:rPr>
          <w:color w:val="000000" w:themeColor="text1"/>
          <w:sz w:val="28"/>
          <w:szCs w:val="28"/>
        </w:rPr>
        <w:t>товленным с учетом  новейших достижений науки и практики отечественн</w:t>
      </w:r>
      <w:r w:rsidRPr="00330F5A">
        <w:rPr>
          <w:color w:val="000000" w:themeColor="text1"/>
          <w:sz w:val="28"/>
          <w:szCs w:val="28"/>
        </w:rPr>
        <w:t>о</w:t>
      </w:r>
      <w:r w:rsidRPr="00330F5A">
        <w:rPr>
          <w:color w:val="000000" w:themeColor="text1"/>
          <w:sz w:val="28"/>
          <w:szCs w:val="28"/>
        </w:rPr>
        <w:t xml:space="preserve">го и зарубежного </w:t>
      </w:r>
      <w:hyperlink r:id="rId7" w:tooltip="Дошкольное образование" w:history="1">
        <w:r w:rsidRPr="00330F5A">
          <w:rPr>
            <w:rStyle w:val="a4"/>
            <w:color w:val="000000" w:themeColor="text1"/>
            <w:sz w:val="28"/>
            <w:szCs w:val="28"/>
          </w:rPr>
          <w:t>дошкольного образования</w:t>
        </w:r>
      </w:hyperlink>
      <w:r w:rsidRPr="00330F5A">
        <w:rPr>
          <w:color w:val="000000" w:themeColor="text1"/>
          <w:sz w:val="28"/>
          <w:szCs w:val="28"/>
        </w:rPr>
        <w:t xml:space="preserve">. Планирование составлено на основе опыта </w:t>
      </w:r>
      <w:hyperlink r:id="rId8" w:tooltip="Практические работы" w:history="1">
        <w:r w:rsidRPr="00330F5A">
          <w:rPr>
            <w:rStyle w:val="a4"/>
            <w:color w:val="000000" w:themeColor="text1"/>
            <w:sz w:val="28"/>
            <w:szCs w:val="28"/>
          </w:rPr>
          <w:t>практической работы</w:t>
        </w:r>
      </w:hyperlink>
      <w:r w:rsidRPr="00330F5A">
        <w:rPr>
          <w:color w:val="000000" w:themeColor="text1"/>
          <w:sz w:val="28"/>
          <w:szCs w:val="28"/>
        </w:rPr>
        <w:t>, трансформированного в соответствии с  ФГОС. Определены виды интеграции образовательных областей,  планиру</w:t>
      </w:r>
      <w:r w:rsidRPr="00330F5A">
        <w:rPr>
          <w:color w:val="000000" w:themeColor="text1"/>
          <w:sz w:val="28"/>
          <w:szCs w:val="28"/>
        </w:rPr>
        <w:t>е</w:t>
      </w:r>
      <w:r w:rsidRPr="00330F5A">
        <w:rPr>
          <w:color w:val="000000" w:themeColor="text1"/>
          <w:sz w:val="28"/>
          <w:szCs w:val="28"/>
        </w:rPr>
        <w:t>мые результаты развития интегративных качеств дошкольника, что позволит педагогическому коллективу обеспечить полноценное развитие, образование и воспитание детей в условиях</w:t>
      </w:r>
      <w:r>
        <w:rPr>
          <w:sz w:val="28"/>
          <w:szCs w:val="28"/>
        </w:rPr>
        <w:t xml:space="preserve"> ДОУ.</w:t>
      </w:r>
    </w:p>
    <w:p w:rsidR="00330F5A" w:rsidRPr="00330F5A" w:rsidRDefault="00330F5A" w:rsidP="00330F5A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Ведущие цели программы  -  создание благоприятных условий для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ноценного проживания ребенком дошкольного детства, формирования основ базовой культуры личности, всестороннее развитие психических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качеств в соответствии с возрастными и индивидуальными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стями, подготовка ребенка к жизни в современном обществе, обеспечение </w:t>
      </w:r>
      <w:hyperlink r:id="rId9" w:tooltip="Безопасность жизнедеятельности" w:history="1">
        <w:r w:rsidRPr="00330F5A">
          <w:rPr>
            <w:rStyle w:val="a4"/>
            <w:color w:val="000000" w:themeColor="text1"/>
            <w:sz w:val="28"/>
            <w:szCs w:val="28"/>
          </w:rPr>
          <w:t>безопасности жизнедеятельности</w:t>
        </w:r>
      </w:hyperlink>
      <w:r w:rsidRPr="00330F5A">
        <w:rPr>
          <w:color w:val="000000" w:themeColor="text1"/>
          <w:sz w:val="28"/>
          <w:szCs w:val="28"/>
        </w:rPr>
        <w:t xml:space="preserve"> ребенка.</w:t>
      </w:r>
      <w:r w:rsidRPr="00330F5A">
        <w:rPr>
          <w:color w:val="000000" w:themeColor="text1"/>
          <w:sz w:val="28"/>
          <w:szCs w:val="28"/>
        </w:rPr>
        <w:br/>
        <w:t>Для достижения целей программы первостепенное значение имеют:</w:t>
      </w:r>
    </w:p>
    <w:p w:rsidR="00330F5A" w:rsidRDefault="00330F5A" w:rsidP="00330F5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30F5A">
        <w:rPr>
          <w:color w:val="000000" w:themeColor="text1"/>
          <w:sz w:val="28"/>
          <w:szCs w:val="28"/>
        </w:rPr>
        <w:t>·  создание в группах атмосферы гуманного и доброжелательного отн</w:t>
      </w:r>
      <w:r w:rsidRPr="00330F5A">
        <w:rPr>
          <w:color w:val="000000" w:themeColor="text1"/>
          <w:sz w:val="28"/>
          <w:szCs w:val="28"/>
        </w:rPr>
        <w:t>о</w:t>
      </w:r>
      <w:r w:rsidRPr="00330F5A">
        <w:rPr>
          <w:color w:val="000000" w:themeColor="text1"/>
          <w:sz w:val="28"/>
          <w:szCs w:val="28"/>
        </w:rPr>
        <w:t xml:space="preserve">шения ко всем воспитанникам, что позволит растить их </w:t>
      </w:r>
      <w:proofErr w:type="gramStart"/>
      <w:r w:rsidRPr="00330F5A">
        <w:rPr>
          <w:color w:val="000000" w:themeColor="text1"/>
          <w:sz w:val="28"/>
          <w:szCs w:val="28"/>
        </w:rPr>
        <w:t>общительными</w:t>
      </w:r>
      <w:proofErr w:type="gramEnd"/>
      <w:r w:rsidRPr="00330F5A">
        <w:rPr>
          <w:color w:val="000000" w:themeColor="text1"/>
          <w:sz w:val="28"/>
          <w:szCs w:val="28"/>
        </w:rPr>
        <w:t>, до</w:t>
      </w:r>
      <w:r w:rsidRPr="00330F5A">
        <w:rPr>
          <w:color w:val="000000" w:themeColor="text1"/>
          <w:sz w:val="28"/>
          <w:szCs w:val="28"/>
        </w:rPr>
        <w:t>б</w:t>
      </w:r>
      <w:r w:rsidRPr="00330F5A">
        <w:rPr>
          <w:color w:val="000000" w:themeColor="text1"/>
          <w:sz w:val="28"/>
          <w:szCs w:val="28"/>
        </w:rPr>
        <w:t xml:space="preserve">рыми, любознательными, </w:t>
      </w:r>
      <w:proofErr w:type="spellStart"/>
      <w:r w:rsidRPr="00330F5A">
        <w:rPr>
          <w:color w:val="000000" w:themeColor="text1"/>
          <w:sz w:val="28"/>
          <w:szCs w:val="28"/>
        </w:rPr>
        <w:t>иннициативными</w:t>
      </w:r>
      <w:proofErr w:type="spellEnd"/>
      <w:r w:rsidRPr="00330F5A">
        <w:rPr>
          <w:color w:val="000000" w:themeColor="text1"/>
          <w:sz w:val="28"/>
          <w:szCs w:val="28"/>
        </w:rPr>
        <w:t>, стремящимися к самостоятел</w:t>
      </w:r>
      <w:r w:rsidRPr="00330F5A">
        <w:rPr>
          <w:color w:val="000000" w:themeColor="text1"/>
          <w:sz w:val="28"/>
          <w:szCs w:val="28"/>
        </w:rPr>
        <w:t>ь</w:t>
      </w:r>
      <w:r w:rsidRPr="00330F5A">
        <w:rPr>
          <w:color w:val="000000" w:themeColor="text1"/>
          <w:sz w:val="28"/>
          <w:szCs w:val="28"/>
        </w:rPr>
        <w:t>ности и творчеству;</w:t>
      </w:r>
      <w:r w:rsidRPr="00330F5A">
        <w:rPr>
          <w:color w:val="000000" w:themeColor="text1"/>
          <w:sz w:val="28"/>
          <w:szCs w:val="28"/>
        </w:rPr>
        <w:br/>
        <w:t>· 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  <w:r w:rsidRPr="00330F5A">
        <w:rPr>
          <w:color w:val="000000" w:themeColor="text1"/>
          <w:sz w:val="28"/>
          <w:szCs w:val="28"/>
        </w:rPr>
        <w:br/>
        <w:t>·  творческая организация (</w:t>
      </w:r>
      <w:proofErr w:type="spellStart"/>
      <w:r w:rsidRPr="00330F5A">
        <w:rPr>
          <w:color w:val="000000" w:themeColor="text1"/>
          <w:sz w:val="28"/>
          <w:szCs w:val="28"/>
        </w:rPr>
        <w:t>креативность</w:t>
      </w:r>
      <w:proofErr w:type="spellEnd"/>
      <w:r w:rsidRPr="00330F5A">
        <w:rPr>
          <w:color w:val="000000" w:themeColor="text1"/>
          <w:sz w:val="28"/>
          <w:szCs w:val="28"/>
        </w:rPr>
        <w:t>) процесса воспитания и обучения;</w:t>
      </w:r>
      <w:r w:rsidRPr="00330F5A">
        <w:rPr>
          <w:color w:val="000000" w:themeColor="text1"/>
          <w:sz w:val="28"/>
          <w:szCs w:val="28"/>
        </w:rPr>
        <w:br/>
        <w:t xml:space="preserve">·  </w:t>
      </w:r>
      <w:hyperlink r:id="rId10" w:tooltip="Вариация" w:history="1">
        <w:proofErr w:type="gramStart"/>
        <w:r w:rsidRPr="00330F5A">
          <w:rPr>
            <w:rStyle w:val="a4"/>
            <w:color w:val="000000" w:themeColor="text1"/>
            <w:sz w:val="28"/>
            <w:szCs w:val="28"/>
          </w:rPr>
          <w:t>вариативность</w:t>
        </w:r>
      </w:hyperlink>
      <w:r w:rsidRPr="00330F5A">
        <w:rPr>
          <w:color w:val="000000" w:themeColor="text1"/>
          <w:sz w:val="28"/>
          <w:szCs w:val="28"/>
        </w:rPr>
        <w:t xml:space="preserve">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330F5A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>·  уважительное отношение к результатам детского творчества;</w:t>
      </w:r>
      <w:r>
        <w:rPr>
          <w:sz w:val="28"/>
          <w:szCs w:val="28"/>
        </w:rPr>
        <w:br/>
        <w:t>·  единство подходов к воспитанию детей в условиях ДОУ и семьи;</w:t>
      </w:r>
      <w:r>
        <w:rPr>
          <w:sz w:val="28"/>
          <w:szCs w:val="28"/>
        </w:rPr>
        <w:br/>
        <w:t>·  соблюдение преемственности в работе детского сада и начальной школы, исключающей умственные и физические перегрузки в содержании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ребенка дошкольного возраста, исключая давление предметного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ния.</w:t>
      </w:r>
      <w:proofErr w:type="gramEnd"/>
      <w:r>
        <w:rPr>
          <w:sz w:val="28"/>
          <w:szCs w:val="28"/>
        </w:rPr>
        <w:t xml:space="preserve">  </w:t>
      </w:r>
      <w:r>
        <w:rPr>
          <w:sz w:val="28"/>
          <w:szCs w:val="28"/>
        </w:rPr>
        <w:br/>
        <w:t>В программе  описаны темы воспитания и организации жизни в ДОУ детей различного возраста</w:t>
      </w:r>
    </w:p>
    <w:p w:rsidR="00330F5A" w:rsidRPr="00330F5A" w:rsidRDefault="00330F5A" w:rsidP="00330F5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(0-1,1-2,2-3,3-4,4-5,5-6,6-7л). Подробно описаны возрастные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каждой подгруппы, физкультурная деятельность, развитие игровой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развитие трудовой деятельности, формирование потребности в чтении и др. Заинтересовали рекомендуемая для прочтения литература,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зыкальные произведения. В конце каждой главы приведены планируемые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освоения программы по каждой возрастной группе. Авторами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работана система мониторинга достижений</w:t>
      </w:r>
      <w:r>
        <w:rPr>
          <w:sz w:val="28"/>
          <w:szCs w:val="28"/>
        </w:rPr>
        <w:br/>
        <w:t>детьми планируемых результатов освоения программы. </w:t>
      </w:r>
    </w:p>
    <w:p w:rsidR="00B75881" w:rsidRPr="00B75881" w:rsidRDefault="00B75881" w:rsidP="00330F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proofErr w:type="spellStart"/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здоровье-сберегающего</w:t>
      </w:r>
      <w:proofErr w:type="spellEnd"/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 «Основы безопа</w:t>
      </w:r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детей дошкольного возраста»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Р. Б. </w:t>
      </w:r>
      <w:proofErr w:type="spellStart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Л. Князева, Н. Н. Авдеева.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у ребенка навыков адекватного поведения в раз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неожиданных ситуациях, самостоятельности и ответственно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за свое поведение.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 веке перед человечеством встает одна из главных проблем — вс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стороннее обеспечение безопасности жизнедеятельности человека.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программы включено шесть разделов: «Ребенок и другие люди», «Ребенок и природа», «Ребенок дома», «Здоровье ребенка», «Эмоцио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благополучие ребенка»,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на улицах города».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этой программы каждое дошкольное учреждение орг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низует обучение с учетом индивидуальных и возрастных особен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ностей детей, </w:t>
      </w:r>
      <w:proofErr w:type="spellStart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различий, своеобразия домашних и бы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товых условий г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и сельской местности.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особой значимости охраны жизни и здоровья детей программа </w:t>
      </w:r>
      <w:proofErr w:type="gramStart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обязательного соблюдения основных её принципов Программа имеет</w:t>
      </w:r>
      <w:proofErr w:type="gramEnd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комплект: учебное посо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бие по основам безопасности жизнедеятельности детей старшего дош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кольного возраста и четыре красочно иллюстрированных раздаточных альбома для детей.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Министер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образования РФ.</w:t>
      </w:r>
    </w:p>
    <w:p w:rsidR="00B75881" w:rsidRPr="00B75881" w:rsidRDefault="00B75881" w:rsidP="00330F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«Юный эколог»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С. Н. Николаева.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экологической культуры дошкольников.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любым дошкольным учреж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дением, которое от традиционного ознакомления с природой переходит к решению вопросов экологического воспитания дошкольников. В программе представлено пять разделов:</w:t>
      </w:r>
    </w:p>
    <w:p w:rsidR="00B75881" w:rsidRPr="00B75881" w:rsidRDefault="00B75881" w:rsidP="00330F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два посвящены раскрытию взаимосвязи растений и ж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 со средой обитания;</w:t>
      </w:r>
    </w:p>
    <w:p w:rsidR="00B75881" w:rsidRPr="00B75881" w:rsidRDefault="00B75881" w:rsidP="00330F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прослеживает их роль в процессе онтогенеза — роста и развития отдельных видов растений и высших животных;</w:t>
      </w:r>
    </w:p>
    <w:p w:rsidR="00B75881" w:rsidRPr="00B75881" w:rsidRDefault="00B75881" w:rsidP="00330F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четвертом раскрываются взаимосвязи внутри сообществ, жизнь которых дети могут наблюдать;</w:t>
      </w:r>
    </w:p>
    <w:p w:rsidR="00B75881" w:rsidRPr="00B75881" w:rsidRDefault="00B75881" w:rsidP="00330F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раздел показывает разные формы взаимодействия человека с природой.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«Юный эколог» входит подпрограмма — она предназ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начена для повышения квалификации педагогов и переориентации их мы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 «ознакомления с природой» на «экологическое воспитание».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разработаны методические материалы «Воспитание экол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культуры в дошкольном детстве», в которых раскрыта конкретная технология экологического воспитания старших дошколь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в условиях детского сада, представлено планирование работы с детьми на протяжении учебного года по месяцам и неделям. Рекомендована Министерством образ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РФ.</w:t>
      </w:r>
    </w:p>
    <w:p w:rsidR="00B75881" w:rsidRPr="00B75881" w:rsidRDefault="00B75881" w:rsidP="00330F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«Конструирование и ручной труд в детском саду»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proofErr w:type="spellStart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Л.В.Куцакова</w:t>
      </w:r>
      <w:proofErr w:type="spellEnd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конструкторских умений и художественно-творчес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</w:t>
      </w:r>
      <w:proofErr w:type="spellStart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способностнй</w:t>
      </w:r>
      <w:proofErr w:type="spellEnd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ознакомление их с различными приемами мо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делирования и конструирования.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технологии, строящиеся на использовании нетр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диционных методов и приемов обу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позволяющих педагогу развить у детей ассоциативное мышле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воображение, творческие умения, практич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навыки, художе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вкус.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авторском пособии «Занятия с дошкольниками по конструиро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и художественному труду» дана развернутая технология обуче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 ко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струированию с помощью конструкторов, бумаги, кар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тона, строительного, природного, бросового и других материалов. Под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 учебного материала для творчества отвечает принципам дидакти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возрастным возможностям д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B75881" w:rsidRPr="00B75881" w:rsidRDefault="00B75881" w:rsidP="00330F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«Гармония»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К. В. Тарасова, ТВ. Нестеренко, Т.Г. </w:t>
      </w:r>
      <w:proofErr w:type="spellStart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</w:t>
      </w:r>
      <w:proofErr w:type="spellEnd"/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общее музыкальное развитие детей, формирование у них муз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способностей в процессе основных видов музыкальной де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ятельности: слушание музыки, музыкальное движение, пение, игра на де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музыкальных инструментах, музыкальные игры-драматизации.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программы заключается в том, что она основана на резул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многолетних научных исследований развития музыкаль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способн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B75881" w:rsidRPr="00B75881" w:rsidRDefault="00B75881" w:rsidP="0033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реализуется всесторонний целостный подход к музыкал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развитию дошкольника. Предлагаемый авторами имп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ровизированный характер некоторых занятий особенно важен для фор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музыкальн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творчества. Программа методически обеспе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чена хрестоматиями, ауди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кассетами, рекомендациями по организации работы с детьми всех возрастов с учетом их психологических осо</w:t>
      </w:r>
      <w:r w:rsidRPr="00B758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бенностей.</w:t>
      </w:r>
    </w:p>
    <w:p w:rsidR="00B75881" w:rsidRPr="00330F5A" w:rsidRDefault="00B75881" w:rsidP="0033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«Развитие речи детей дошкольного возраста в детском с</w:t>
      </w:r>
      <w:r w:rsidRPr="00330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30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</w:t>
      </w:r>
      <w:proofErr w:type="gramStart"/>
      <w:r w:rsidRPr="00330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»(</w:t>
      </w:r>
      <w:proofErr w:type="gramEnd"/>
      <w:r w:rsidRPr="00330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О.С. Ушакова)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lastRenderedPageBreak/>
        <w:t>Цель программы - развитие у дошкольников речевых умений и навыков, формирование у них представлений о структуре связного высказывания, а так же о способах связи между отдельными фразами и его частями. В пр</w:t>
      </w:r>
      <w:r w:rsidRPr="00330F5A">
        <w:rPr>
          <w:sz w:val="28"/>
          <w:szCs w:val="28"/>
        </w:rPr>
        <w:t>о</w:t>
      </w:r>
      <w:r w:rsidRPr="00330F5A">
        <w:rPr>
          <w:sz w:val="28"/>
          <w:szCs w:val="28"/>
        </w:rPr>
        <w:t>грамме достаточно полно раскрыты теоретические основы, описаны напра</w:t>
      </w:r>
      <w:r w:rsidRPr="00330F5A">
        <w:rPr>
          <w:sz w:val="28"/>
          <w:szCs w:val="28"/>
        </w:rPr>
        <w:t>в</w:t>
      </w:r>
      <w:r w:rsidRPr="00330F5A">
        <w:rPr>
          <w:sz w:val="28"/>
          <w:szCs w:val="28"/>
        </w:rPr>
        <w:t>ления работы по речевому развитию детей.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По данной программе ведется работа во второй младшей, средней и по</w:t>
      </w:r>
      <w:r w:rsidRPr="00330F5A">
        <w:rPr>
          <w:sz w:val="28"/>
          <w:szCs w:val="28"/>
        </w:rPr>
        <w:t>д</w:t>
      </w:r>
      <w:r w:rsidRPr="00330F5A">
        <w:rPr>
          <w:sz w:val="28"/>
          <w:szCs w:val="28"/>
        </w:rPr>
        <w:t>готовительной группах.</w:t>
      </w:r>
    </w:p>
    <w:p w:rsidR="00B75881" w:rsidRPr="00A545D4" w:rsidRDefault="00B75881" w:rsidP="00A545D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75881" w:rsidRPr="00330F5A" w:rsidRDefault="00B75881" w:rsidP="00330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F5A">
        <w:rPr>
          <w:b/>
          <w:color w:val="000000" w:themeColor="text1"/>
          <w:sz w:val="28"/>
          <w:szCs w:val="28"/>
        </w:rPr>
        <w:t xml:space="preserve">«Ладушки» </w:t>
      </w:r>
      <w:proofErr w:type="spellStart"/>
      <w:r w:rsidRPr="00330F5A">
        <w:rPr>
          <w:b/>
          <w:color w:val="000000" w:themeColor="text1"/>
          <w:sz w:val="28"/>
          <w:szCs w:val="28"/>
        </w:rPr>
        <w:t>И.М.Каплуновой</w:t>
      </w:r>
      <w:proofErr w:type="spellEnd"/>
      <w:r w:rsidRPr="00330F5A">
        <w:rPr>
          <w:color w:val="FF9900"/>
          <w:sz w:val="28"/>
          <w:szCs w:val="28"/>
        </w:rPr>
        <w:t> 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Программа «Ладушки» дает возможность сделать учебный процесс б</w:t>
      </w:r>
      <w:r w:rsidRPr="00330F5A">
        <w:rPr>
          <w:sz w:val="28"/>
          <w:szCs w:val="28"/>
        </w:rPr>
        <w:t>о</w:t>
      </w:r>
      <w:r w:rsidRPr="00330F5A">
        <w:rPr>
          <w:sz w:val="28"/>
          <w:szCs w:val="28"/>
        </w:rPr>
        <w:t>лее интересным, разнообразным и эффективным. У детей расширяется круг</w:t>
      </w:r>
      <w:r w:rsidRPr="00330F5A">
        <w:rPr>
          <w:sz w:val="28"/>
          <w:szCs w:val="28"/>
        </w:rPr>
        <w:t>о</w:t>
      </w:r>
      <w:r w:rsidRPr="00330F5A">
        <w:rPr>
          <w:sz w:val="28"/>
          <w:szCs w:val="28"/>
        </w:rPr>
        <w:t>зор, происходит обогащение музыкальными впе</w:t>
      </w:r>
      <w:r w:rsidRPr="00330F5A">
        <w:rPr>
          <w:sz w:val="28"/>
          <w:szCs w:val="28"/>
        </w:rPr>
        <w:softHyphen/>
        <w:t>чатлениями. Формируется устойчивый интерес к музыкальным за</w:t>
      </w:r>
      <w:r w:rsidRPr="00330F5A">
        <w:rPr>
          <w:sz w:val="28"/>
          <w:szCs w:val="28"/>
        </w:rPr>
        <w:softHyphen/>
        <w:t>нятиям. Они с нетерпением ждут его. Счастливые от восторга глаза дете</w:t>
      </w:r>
      <w:proofErr w:type="gramStart"/>
      <w:r w:rsidRPr="00330F5A">
        <w:rPr>
          <w:sz w:val="28"/>
          <w:szCs w:val="28"/>
        </w:rPr>
        <w:t>й-</w:t>
      </w:r>
      <w:proofErr w:type="gramEnd"/>
      <w:r w:rsidRPr="00330F5A">
        <w:rPr>
          <w:sz w:val="28"/>
          <w:szCs w:val="28"/>
        </w:rPr>
        <w:t xml:space="preserve"> лучшая награда музыкальному руков</w:t>
      </w:r>
      <w:r w:rsidRPr="00330F5A">
        <w:rPr>
          <w:sz w:val="28"/>
          <w:szCs w:val="28"/>
        </w:rPr>
        <w:t>о</w:t>
      </w:r>
      <w:r w:rsidRPr="00330F5A">
        <w:rPr>
          <w:sz w:val="28"/>
          <w:szCs w:val="28"/>
        </w:rPr>
        <w:t>дителю.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Программа «Ладушки» помогает превратить каждое занятие в мален</w:t>
      </w:r>
      <w:r w:rsidRPr="00330F5A">
        <w:rPr>
          <w:sz w:val="28"/>
          <w:szCs w:val="28"/>
        </w:rPr>
        <w:t>ь</w:t>
      </w:r>
      <w:r w:rsidRPr="00330F5A">
        <w:rPr>
          <w:sz w:val="28"/>
          <w:szCs w:val="28"/>
        </w:rPr>
        <w:t>кий праздник. Наш девиз: « Ввести ребенка в мир музыки с радостью и улыбкой!».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  <w:u w:val="single"/>
        </w:rPr>
        <w:t>Задачи программы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- Подготовить детей к восприятию музыкальных образов и представл</w:t>
      </w:r>
      <w:r w:rsidRPr="00330F5A">
        <w:rPr>
          <w:sz w:val="28"/>
          <w:szCs w:val="28"/>
        </w:rPr>
        <w:t>е</w:t>
      </w:r>
      <w:r w:rsidRPr="00330F5A">
        <w:rPr>
          <w:sz w:val="28"/>
          <w:szCs w:val="28"/>
        </w:rPr>
        <w:t>ний.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- Заложить основы гармонического развития (развитие слуха, внимания, движения, чувства ритма и красоты мелодий, развитие индивидуальных м</w:t>
      </w:r>
      <w:r w:rsidRPr="00330F5A">
        <w:rPr>
          <w:sz w:val="28"/>
          <w:szCs w:val="28"/>
        </w:rPr>
        <w:t>у</w:t>
      </w:r>
      <w:r w:rsidRPr="00330F5A">
        <w:rPr>
          <w:sz w:val="28"/>
          <w:szCs w:val="28"/>
        </w:rPr>
        <w:t>зыкальных способностей).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- Приобщить детей к русской народно-традиционной и мировой муз</w:t>
      </w:r>
      <w:r w:rsidRPr="00330F5A">
        <w:rPr>
          <w:sz w:val="28"/>
          <w:szCs w:val="28"/>
        </w:rPr>
        <w:t>ы</w:t>
      </w:r>
      <w:r w:rsidRPr="00330F5A">
        <w:rPr>
          <w:sz w:val="28"/>
          <w:szCs w:val="28"/>
        </w:rPr>
        <w:t>кальной культуре.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- Подготовить детей к освоению приемов и навыков в различных видах музыкальной деятельности адекватно детским возможностям.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 xml:space="preserve">- Развивать коммуникативные способности </w:t>
      </w:r>
      <w:proofErr w:type="gramStart"/>
      <w:r w:rsidRPr="00330F5A">
        <w:rPr>
          <w:sz w:val="28"/>
          <w:szCs w:val="28"/>
        </w:rPr>
        <w:t xml:space="preserve">( </w:t>
      </w:r>
      <w:proofErr w:type="gramEnd"/>
      <w:r w:rsidRPr="00330F5A">
        <w:rPr>
          <w:sz w:val="28"/>
          <w:szCs w:val="28"/>
        </w:rPr>
        <w:t>общение детей друг с др</w:t>
      </w:r>
      <w:r w:rsidRPr="00330F5A">
        <w:rPr>
          <w:sz w:val="28"/>
          <w:szCs w:val="28"/>
        </w:rPr>
        <w:t>у</w:t>
      </w:r>
      <w:r w:rsidRPr="00330F5A">
        <w:rPr>
          <w:sz w:val="28"/>
          <w:szCs w:val="28"/>
        </w:rPr>
        <w:t>гом, творческое использование музыкальных впечатлений в повседневной жизни).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- Познакомить детей с многообразием музыкальных форм и жанров в привлекательной и доступной форме.</w:t>
      </w:r>
    </w:p>
    <w:p w:rsidR="00B75881" w:rsidRPr="00330F5A" w:rsidRDefault="00B75881" w:rsidP="00330F5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30F5A">
        <w:rPr>
          <w:b/>
          <w:color w:val="000000" w:themeColor="text1"/>
          <w:sz w:val="28"/>
          <w:szCs w:val="28"/>
        </w:rPr>
        <w:t xml:space="preserve">«Физкультурные занятия с детьми» Л.И. </w:t>
      </w:r>
      <w:proofErr w:type="spellStart"/>
      <w:r w:rsidRPr="00330F5A">
        <w:rPr>
          <w:b/>
          <w:color w:val="000000" w:themeColor="text1"/>
          <w:sz w:val="28"/>
          <w:szCs w:val="28"/>
        </w:rPr>
        <w:t>Пензулаевой</w:t>
      </w:r>
      <w:proofErr w:type="spellEnd"/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Цель: формирование у детей интереса и ценностного отношения к зан</w:t>
      </w:r>
      <w:r w:rsidRPr="00330F5A">
        <w:rPr>
          <w:color w:val="000000"/>
          <w:sz w:val="28"/>
          <w:szCs w:val="28"/>
        </w:rPr>
        <w:t>я</w:t>
      </w:r>
      <w:r w:rsidRPr="00330F5A">
        <w:rPr>
          <w:color w:val="000000"/>
          <w:sz w:val="28"/>
          <w:szCs w:val="28"/>
        </w:rPr>
        <w:t>тиям физической культурой, гармоничное физическое развитие через реш</w:t>
      </w:r>
      <w:r w:rsidRPr="00330F5A">
        <w:rPr>
          <w:color w:val="000000"/>
          <w:sz w:val="28"/>
          <w:szCs w:val="28"/>
        </w:rPr>
        <w:t>е</w:t>
      </w:r>
      <w:r w:rsidRPr="00330F5A">
        <w:rPr>
          <w:color w:val="000000"/>
          <w:sz w:val="28"/>
          <w:szCs w:val="28"/>
        </w:rPr>
        <w:t>ние следующих специфических задач: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- развитие физических качест</w:t>
      </w:r>
      <w:proofErr w:type="gramStart"/>
      <w:r w:rsidRPr="00330F5A">
        <w:rPr>
          <w:color w:val="000000"/>
          <w:sz w:val="28"/>
          <w:szCs w:val="28"/>
        </w:rPr>
        <w:t>в(</w:t>
      </w:r>
      <w:proofErr w:type="gramEnd"/>
      <w:r w:rsidRPr="00330F5A">
        <w:rPr>
          <w:color w:val="000000"/>
          <w:sz w:val="28"/>
          <w:szCs w:val="28"/>
        </w:rPr>
        <w:t>скоростных, силовых, гибкости, выно</w:t>
      </w:r>
      <w:r w:rsidRPr="00330F5A">
        <w:rPr>
          <w:color w:val="000000"/>
          <w:sz w:val="28"/>
          <w:szCs w:val="28"/>
        </w:rPr>
        <w:t>с</w:t>
      </w:r>
      <w:r w:rsidRPr="00330F5A">
        <w:rPr>
          <w:color w:val="000000"/>
          <w:sz w:val="28"/>
          <w:szCs w:val="28"/>
        </w:rPr>
        <w:t>ливости и координации);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- накопление и обогащение опыта детей (овладение основными движ</w:t>
      </w:r>
      <w:r w:rsidRPr="00330F5A">
        <w:rPr>
          <w:color w:val="000000"/>
          <w:sz w:val="28"/>
          <w:szCs w:val="28"/>
        </w:rPr>
        <w:t>е</w:t>
      </w:r>
      <w:r w:rsidRPr="00330F5A">
        <w:rPr>
          <w:color w:val="000000"/>
          <w:sz w:val="28"/>
          <w:szCs w:val="28"/>
        </w:rPr>
        <w:t>ниями);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- формирование у воспитанников потребности в двигательной активн</w:t>
      </w:r>
      <w:r w:rsidRPr="00330F5A">
        <w:rPr>
          <w:color w:val="000000"/>
          <w:sz w:val="28"/>
          <w:szCs w:val="28"/>
        </w:rPr>
        <w:t>о</w:t>
      </w:r>
      <w:r w:rsidRPr="00330F5A">
        <w:rPr>
          <w:color w:val="000000"/>
          <w:sz w:val="28"/>
          <w:szCs w:val="28"/>
        </w:rPr>
        <w:t>сти и физическом совершенствовании.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Все вышеизложенные парциальные программы рекомендованы Мин</w:t>
      </w:r>
      <w:r w:rsidRPr="00330F5A">
        <w:rPr>
          <w:sz w:val="28"/>
          <w:szCs w:val="28"/>
        </w:rPr>
        <w:t>и</w:t>
      </w:r>
      <w:r w:rsidRPr="00330F5A">
        <w:rPr>
          <w:sz w:val="28"/>
          <w:szCs w:val="28"/>
        </w:rPr>
        <w:t>стерством образования РФ.</w:t>
      </w:r>
    </w:p>
    <w:p w:rsidR="00B75881" w:rsidRPr="00330F5A" w:rsidRDefault="00B75881" w:rsidP="00330F5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30F5A">
        <w:rPr>
          <w:rStyle w:val="a5"/>
          <w:iCs/>
          <w:sz w:val="28"/>
          <w:szCs w:val="28"/>
        </w:rPr>
        <w:lastRenderedPageBreak/>
        <w:t>Программа</w:t>
      </w:r>
      <w:r w:rsidRPr="00330F5A">
        <w:rPr>
          <w:rStyle w:val="a5"/>
          <w:color w:val="000000"/>
          <w:sz w:val="28"/>
          <w:szCs w:val="28"/>
        </w:rPr>
        <w:t xml:space="preserve"> художественного воспитания, обучения и развития детей 2-7 лет</w:t>
      </w:r>
      <w:r w:rsidRPr="00330F5A">
        <w:rPr>
          <w:rStyle w:val="a5"/>
          <w:iCs/>
          <w:sz w:val="28"/>
          <w:szCs w:val="28"/>
        </w:rPr>
        <w:t xml:space="preserve"> «Цветные ладошки»</w:t>
      </w:r>
      <w:r w:rsidR="00330F5A">
        <w:rPr>
          <w:rStyle w:val="a5"/>
          <w:iCs/>
          <w:sz w:val="28"/>
          <w:szCs w:val="28"/>
        </w:rPr>
        <w:t xml:space="preserve"> </w:t>
      </w:r>
      <w:r w:rsidRPr="00330F5A">
        <w:rPr>
          <w:rStyle w:val="a6"/>
          <w:i w:val="0"/>
          <w:sz w:val="28"/>
          <w:szCs w:val="28"/>
        </w:rPr>
        <w:t>(Автор:</w:t>
      </w:r>
      <w:proofErr w:type="gramEnd"/>
      <w:r w:rsidRPr="00330F5A">
        <w:rPr>
          <w:rStyle w:val="a6"/>
          <w:i w:val="0"/>
          <w:sz w:val="28"/>
          <w:szCs w:val="28"/>
        </w:rPr>
        <w:t xml:space="preserve"> </w:t>
      </w:r>
      <w:proofErr w:type="gramStart"/>
      <w:r w:rsidRPr="00330F5A">
        <w:rPr>
          <w:rStyle w:val="a6"/>
          <w:i w:val="0"/>
          <w:sz w:val="28"/>
          <w:szCs w:val="28"/>
        </w:rPr>
        <w:t>И. А. Лыкова)</w:t>
      </w:r>
      <w:r w:rsidRPr="00330F5A">
        <w:rPr>
          <w:color w:val="000000"/>
          <w:sz w:val="28"/>
          <w:szCs w:val="28"/>
        </w:rPr>
        <w:br/>
        <w:t>Авторская программа художественного воспитания, обучения и развития д</w:t>
      </w:r>
      <w:r w:rsidRPr="00330F5A">
        <w:rPr>
          <w:color w:val="000000"/>
          <w:sz w:val="28"/>
          <w:szCs w:val="28"/>
        </w:rPr>
        <w:t>е</w:t>
      </w:r>
      <w:r w:rsidRPr="00330F5A">
        <w:rPr>
          <w:color w:val="000000"/>
          <w:sz w:val="28"/>
          <w:szCs w:val="28"/>
        </w:rPr>
        <w:t>тей 2-7 лет «Цветные ладошки» (формирование эстетического отношения и художественно-творческое развитие в изобразительной деятельности) пре</w:t>
      </w:r>
      <w:r w:rsidRPr="00330F5A">
        <w:rPr>
          <w:color w:val="000000"/>
          <w:sz w:val="28"/>
          <w:szCs w:val="28"/>
        </w:rPr>
        <w:t>д</w:t>
      </w:r>
      <w:r w:rsidRPr="00330F5A">
        <w:rPr>
          <w:color w:val="000000"/>
          <w:sz w:val="28"/>
          <w:szCs w:val="28"/>
        </w:rPr>
        <w:t>ставляет вариант реализации базисного содержания и специфических задач художественно-эстетического образования детей в изобразительной деятел</w:t>
      </w:r>
      <w:r w:rsidRPr="00330F5A">
        <w:rPr>
          <w:color w:val="000000"/>
          <w:sz w:val="28"/>
          <w:szCs w:val="28"/>
        </w:rPr>
        <w:t>ь</w:t>
      </w:r>
      <w:r w:rsidRPr="00330F5A">
        <w:rPr>
          <w:color w:val="000000"/>
          <w:sz w:val="28"/>
          <w:szCs w:val="28"/>
        </w:rPr>
        <w:t>ности.</w:t>
      </w:r>
      <w:proofErr w:type="gramEnd"/>
      <w:r w:rsidRPr="00330F5A">
        <w:rPr>
          <w:color w:val="000000"/>
          <w:sz w:val="28"/>
          <w:szCs w:val="28"/>
        </w:rPr>
        <w:br/>
        <w:t>Программа «Цветные ладошки» содержит систему занятий по лепке, аппл</w:t>
      </w:r>
      <w:r w:rsidRPr="00330F5A">
        <w:rPr>
          <w:color w:val="000000"/>
          <w:sz w:val="28"/>
          <w:szCs w:val="28"/>
        </w:rPr>
        <w:t>и</w:t>
      </w:r>
      <w:r w:rsidRPr="00330F5A">
        <w:rPr>
          <w:color w:val="000000"/>
          <w:sz w:val="28"/>
          <w:szCs w:val="28"/>
        </w:rPr>
        <w:t>кации и рисованию для всех возрастных групп ГОУ (задачи, планирование, конспекты занятий). 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Цель программы - формирование у детей раннего и дошкольного воз</w:t>
      </w:r>
      <w:r w:rsidRPr="00330F5A">
        <w:rPr>
          <w:color w:val="000000"/>
          <w:sz w:val="28"/>
          <w:szCs w:val="28"/>
        </w:rPr>
        <w:softHyphen/>
        <w:t>раста эстетического отношения и ху</w:t>
      </w:r>
      <w:r w:rsidRPr="00330F5A">
        <w:rPr>
          <w:color w:val="000000"/>
          <w:sz w:val="28"/>
          <w:szCs w:val="28"/>
        </w:rPr>
        <w:softHyphen/>
        <w:t>дожественно-творческих способнос</w:t>
      </w:r>
      <w:r w:rsidRPr="00330F5A">
        <w:rPr>
          <w:color w:val="000000"/>
          <w:sz w:val="28"/>
          <w:szCs w:val="28"/>
        </w:rPr>
        <w:softHyphen/>
        <w:t>тей в изобразительной деятельности.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Основные задачи: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1.Развитие эстетического восприятия художественных образов (в прои</w:t>
      </w:r>
      <w:r w:rsidRPr="00330F5A">
        <w:rPr>
          <w:color w:val="000000"/>
          <w:sz w:val="28"/>
          <w:szCs w:val="28"/>
        </w:rPr>
        <w:t>з</w:t>
      </w:r>
      <w:r w:rsidRPr="00330F5A">
        <w:rPr>
          <w:color w:val="000000"/>
          <w:sz w:val="28"/>
          <w:szCs w:val="28"/>
        </w:rPr>
        <w:t>ве</w:t>
      </w:r>
      <w:r w:rsidRPr="00330F5A">
        <w:rPr>
          <w:color w:val="000000"/>
          <w:sz w:val="28"/>
          <w:szCs w:val="28"/>
        </w:rPr>
        <w:softHyphen/>
        <w:t>дениях искусства) и предметов (явле</w:t>
      </w:r>
      <w:r w:rsidRPr="00330F5A">
        <w:rPr>
          <w:color w:val="000000"/>
          <w:sz w:val="28"/>
          <w:szCs w:val="28"/>
        </w:rPr>
        <w:softHyphen/>
        <w:t>ний) окружающего мира как эстети</w:t>
      </w:r>
      <w:r w:rsidRPr="00330F5A">
        <w:rPr>
          <w:color w:val="000000"/>
          <w:sz w:val="28"/>
          <w:szCs w:val="28"/>
        </w:rPr>
        <w:softHyphen/>
        <w:t>ческих объектов.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rStyle w:val="a6"/>
          <w:color w:val="000000"/>
          <w:sz w:val="28"/>
          <w:szCs w:val="28"/>
        </w:rPr>
        <w:t xml:space="preserve">2. </w:t>
      </w:r>
      <w:r w:rsidRPr="00330F5A">
        <w:rPr>
          <w:color w:val="000000"/>
          <w:sz w:val="28"/>
          <w:szCs w:val="28"/>
        </w:rPr>
        <w:t>Создание условий для свободного экспериментирования с художес</w:t>
      </w:r>
      <w:r w:rsidRPr="00330F5A">
        <w:rPr>
          <w:color w:val="000000"/>
          <w:sz w:val="28"/>
          <w:szCs w:val="28"/>
        </w:rPr>
        <w:t>т</w:t>
      </w:r>
      <w:r w:rsidRPr="00330F5A">
        <w:rPr>
          <w:color w:val="000000"/>
          <w:sz w:val="28"/>
          <w:szCs w:val="28"/>
        </w:rPr>
        <w:t>вен</w:t>
      </w:r>
      <w:r w:rsidRPr="00330F5A">
        <w:rPr>
          <w:color w:val="000000"/>
          <w:sz w:val="28"/>
          <w:szCs w:val="28"/>
        </w:rPr>
        <w:softHyphen/>
        <w:t>ными материалами и инструментами.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3. Ознакомление с универсальным «язы</w:t>
      </w:r>
      <w:r w:rsidRPr="00330F5A">
        <w:rPr>
          <w:color w:val="000000"/>
          <w:sz w:val="28"/>
          <w:szCs w:val="28"/>
        </w:rPr>
        <w:softHyphen/>
        <w:t>ком» искусства - средствами х</w:t>
      </w:r>
      <w:r w:rsidRPr="00330F5A">
        <w:rPr>
          <w:color w:val="000000"/>
          <w:sz w:val="28"/>
          <w:szCs w:val="28"/>
        </w:rPr>
        <w:t>у</w:t>
      </w:r>
      <w:r w:rsidRPr="00330F5A">
        <w:rPr>
          <w:color w:val="000000"/>
          <w:sz w:val="28"/>
          <w:szCs w:val="28"/>
        </w:rPr>
        <w:t>доже</w:t>
      </w:r>
      <w:r w:rsidRPr="00330F5A">
        <w:rPr>
          <w:color w:val="000000"/>
          <w:sz w:val="28"/>
          <w:szCs w:val="28"/>
        </w:rPr>
        <w:softHyphen/>
        <w:t>ственно-образной выразительности.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4. Амплификация (обогащение) индиви</w:t>
      </w:r>
      <w:r w:rsidRPr="00330F5A">
        <w:rPr>
          <w:color w:val="000000"/>
          <w:sz w:val="28"/>
          <w:szCs w:val="28"/>
        </w:rPr>
        <w:softHyphen/>
        <w:t>дуального художественно-эстетичес</w:t>
      </w:r>
      <w:r w:rsidRPr="00330F5A">
        <w:rPr>
          <w:color w:val="000000"/>
          <w:sz w:val="28"/>
          <w:szCs w:val="28"/>
        </w:rPr>
        <w:softHyphen/>
        <w:t>кого опыта (эстетической апперцеп</w:t>
      </w:r>
      <w:r w:rsidRPr="00330F5A">
        <w:rPr>
          <w:color w:val="000000"/>
          <w:sz w:val="28"/>
          <w:szCs w:val="28"/>
        </w:rPr>
        <w:softHyphen/>
        <w:t xml:space="preserve">ции): «осмысленное чтение» - </w:t>
      </w:r>
      <w:proofErr w:type="spellStart"/>
      <w:r w:rsidRPr="00330F5A">
        <w:rPr>
          <w:color w:val="000000"/>
          <w:sz w:val="28"/>
          <w:szCs w:val="28"/>
        </w:rPr>
        <w:t>распредмечивание</w:t>
      </w:r>
      <w:proofErr w:type="spellEnd"/>
      <w:r w:rsidRPr="00330F5A">
        <w:rPr>
          <w:color w:val="000000"/>
          <w:sz w:val="28"/>
          <w:szCs w:val="28"/>
        </w:rPr>
        <w:t xml:space="preserve"> и </w:t>
      </w:r>
      <w:proofErr w:type="spellStart"/>
      <w:r w:rsidRPr="00330F5A">
        <w:rPr>
          <w:color w:val="000000"/>
          <w:sz w:val="28"/>
          <w:szCs w:val="28"/>
        </w:rPr>
        <w:t>опредмечивание</w:t>
      </w:r>
      <w:proofErr w:type="spellEnd"/>
      <w:r w:rsidRPr="00330F5A">
        <w:rPr>
          <w:color w:val="000000"/>
          <w:sz w:val="28"/>
          <w:szCs w:val="28"/>
        </w:rPr>
        <w:t xml:space="preserve"> художественно-эстетических объек</w:t>
      </w:r>
      <w:r w:rsidRPr="00330F5A">
        <w:rPr>
          <w:color w:val="000000"/>
          <w:sz w:val="28"/>
          <w:szCs w:val="28"/>
        </w:rPr>
        <w:softHyphen/>
        <w:t xml:space="preserve">тов с помощью воображения и </w:t>
      </w:r>
      <w:proofErr w:type="spellStart"/>
      <w:r w:rsidRPr="00330F5A">
        <w:rPr>
          <w:color w:val="000000"/>
          <w:sz w:val="28"/>
          <w:szCs w:val="28"/>
        </w:rPr>
        <w:t>эмпатии</w:t>
      </w:r>
      <w:proofErr w:type="spellEnd"/>
      <w:r w:rsidRPr="00330F5A">
        <w:rPr>
          <w:color w:val="000000"/>
          <w:sz w:val="28"/>
          <w:szCs w:val="28"/>
        </w:rPr>
        <w:t xml:space="preserve"> (носителем и выразителем эстети</w:t>
      </w:r>
      <w:r w:rsidRPr="00330F5A">
        <w:rPr>
          <w:color w:val="000000"/>
          <w:sz w:val="28"/>
          <w:szCs w:val="28"/>
        </w:rPr>
        <w:softHyphen/>
        <w:t>ческого выступает цельный художест</w:t>
      </w:r>
      <w:r w:rsidRPr="00330F5A">
        <w:rPr>
          <w:color w:val="000000"/>
          <w:sz w:val="28"/>
          <w:szCs w:val="28"/>
        </w:rPr>
        <w:softHyphen/>
        <w:t>венный образ как универсальная ка</w:t>
      </w:r>
      <w:r w:rsidRPr="00330F5A">
        <w:rPr>
          <w:color w:val="000000"/>
          <w:sz w:val="28"/>
          <w:szCs w:val="28"/>
        </w:rPr>
        <w:softHyphen/>
        <w:t>тегория); и</w:t>
      </w:r>
      <w:r w:rsidRPr="00330F5A">
        <w:rPr>
          <w:color w:val="000000"/>
          <w:sz w:val="28"/>
          <w:szCs w:val="28"/>
        </w:rPr>
        <w:t>н</w:t>
      </w:r>
      <w:r w:rsidRPr="00330F5A">
        <w:rPr>
          <w:color w:val="000000"/>
          <w:sz w:val="28"/>
          <w:szCs w:val="28"/>
        </w:rPr>
        <w:t>терпретация художест</w:t>
      </w:r>
      <w:r w:rsidRPr="00330F5A">
        <w:rPr>
          <w:color w:val="000000"/>
          <w:sz w:val="28"/>
          <w:szCs w:val="28"/>
        </w:rPr>
        <w:softHyphen/>
        <w:t>венного образа и содержания, заклю</w:t>
      </w:r>
      <w:r w:rsidRPr="00330F5A">
        <w:rPr>
          <w:color w:val="000000"/>
          <w:sz w:val="28"/>
          <w:szCs w:val="28"/>
        </w:rPr>
        <w:softHyphen/>
        <w:t>чённого в худож</w:t>
      </w:r>
      <w:r w:rsidRPr="00330F5A">
        <w:rPr>
          <w:color w:val="000000"/>
          <w:sz w:val="28"/>
          <w:szCs w:val="28"/>
        </w:rPr>
        <w:t>е</w:t>
      </w:r>
      <w:r w:rsidRPr="00330F5A">
        <w:rPr>
          <w:color w:val="000000"/>
          <w:sz w:val="28"/>
          <w:szCs w:val="28"/>
        </w:rPr>
        <w:t>ственную форму.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5.Развитие художественно-творческих способностей в продуктивных видах детской деятельности.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6. Воспитание художественного вкуса и чувства гармонии.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 xml:space="preserve">7. Создание условий для </w:t>
      </w:r>
      <w:proofErr w:type="spellStart"/>
      <w:r w:rsidRPr="00330F5A">
        <w:rPr>
          <w:color w:val="000000"/>
          <w:sz w:val="28"/>
          <w:szCs w:val="28"/>
        </w:rPr>
        <w:t>многоаспект</w:t>
      </w:r>
      <w:r w:rsidRPr="00330F5A">
        <w:rPr>
          <w:color w:val="000000"/>
          <w:sz w:val="28"/>
          <w:szCs w:val="28"/>
        </w:rPr>
        <w:softHyphen/>
        <w:t>ной</w:t>
      </w:r>
      <w:proofErr w:type="spellEnd"/>
      <w:r w:rsidRPr="00330F5A">
        <w:rPr>
          <w:color w:val="000000"/>
          <w:sz w:val="28"/>
          <w:szCs w:val="28"/>
        </w:rPr>
        <w:t xml:space="preserve"> и увлекательной активности де</w:t>
      </w:r>
      <w:r w:rsidRPr="00330F5A">
        <w:rPr>
          <w:color w:val="000000"/>
          <w:sz w:val="28"/>
          <w:szCs w:val="28"/>
        </w:rPr>
        <w:softHyphen/>
        <w:t>тей в художественно-эстетическом ос</w:t>
      </w:r>
      <w:r w:rsidRPr="00330F5A">
        <w:rPr>
          <w:color w:val="000000"/>
          <w:sz w:val="28"/>
          <w:szCs w:val="28"/>
        </w:rPr>
        <w:softHyphen/>
        <w:t>воении окружающего мира.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8. Формирование эстетической картины мира и основных элементов «</w:t>
      </w:r>
      <w:proofErr w:type="spellStart"/>
      <w:r w:rsidRPr="00330F5A">
        <w:rPr>
          <w:color w:val="000000"/>
          <w:sz w:val="28"/>
          <w:szCs w:val="28"/>
        </w:rPr>
        <w:t>Я-кон</w:t>
      </w:r>
      <w:r w:rsidRPr="00330F5A">
        <w:rPr>
          <w:color w:val="000000"/>
          <w:sz w:val="28"/>
          <w:szCs w:val="28"/>
        </w:rPr>
        <w:softHyphen/>
        <w:t>цепци</w:t>
      </w:r>
      <w:proofErr w:type="gramStart"/>
      <w:r w:rsidRPr="00330F5A">
        <w:rPr>
          <w:color w:val="000000"/>
          <w:sz w:val="28"/>
          <w:szCs w:val="28"/>
        </w:rPr>
        <w:t>и</w:t>
      </w:r>
      <w:proofErr w:type="spellEnd"/>
      <w:r w:rsidRPr="00330F5A">
        <w:rPr>
          <w:color w:val="000000"/>
          <w:sz w:val="28"/>
          <w:szCs w:val="28"/>
        </w:rPr>
        <w:t>-</w:t>
      </w:r>
      <w:proofErr w:type="gramEnd"/>
      <w:r w:rsidRPr="00330F5A">
        <w:rPr>
          <w:color w:val="000000"/>
          <w:sz w:val="28"/>
          <w:szCs w:val="28"/>
        </w:rPr>
        <w:t xml:space="preserve"> творца».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 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30F5A">
        <w:rPr>
          <w:sz w:val="28"/>
          <w:szCs w:val="28"/>
        </w:rPr>
        <w:t>Универсальный учебно-методический комплект представляет систему практической работы для реализации задач и содержания образовательной области «Художественно-эстетическое развитие» (изобразительная деятел</w:t>
      </w:r>
      <w:r w:rsidRPr="00330F5A">
        <w:rPr>
          <w:sz w:val="28"/>
          <w:szCs w:val="28"/>
        </w:rPr>
        <w:t>ь</w:t>
      </w:r>
      <w:r w:rsidRPr="00330F5A">
        <w:rPr>
          <w:sz w:val="28"/>
          <w:szCs w:val="28"/>
        </w:rPr>
        <w:t>ность), согласован с принципами ФГОС ДО и направлен на выявление, по</w:t>
      </w:r>
      <w:r w:rsidRPr="00330F5A">
        <w:rPr>
          <w:sz w:val="28"/>
          <w:szCs w:val="28"/>
        </w:rPr>
        <w:t>д</w:t>
      </w:r>
      <w:r w:rsidRPr="00330F5A">
        <w:rPr>
          <w:sz w:val="28"/>
          <w:szCs w:val="28"/>
        </w:rPr>
        <w:t>держку и развитие творческой индивидуальности каждого ребенка средств</w:t>
      </w:r>
      <w:r w:rsidRPr="00330F5A">
        <w:rPr>
          <w:sz w:val="28"/>
          <w:szCs w:val="28"/>
        </w:rPr>
        <w:t>а</w:t>
      </w:r>
      <w:r w:rsidRPr="00330F5A">
        <w:rPr>
          <w:sz w:val="28"/>
          <w:szCs w:val="28"/>
        </w:rPr>
        <w:t>ми разных видов художественно-продуктивной деятельности.</w:t>
      </w:r>
      <w:proofErr w:type="gramEnd"/>
    </w:p>
    <w:p w:rsidR="00B75881" w:rsidRPr="00330F5A" w:rsidRDefault="00B75881" w:rsidP="00330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F5A">
        <w:rPr>
          <w:rStyle w:val="a5"/>
          <w:iCs/>
          <w:sz w:val="28"/>
          <w:szCs w:val="28"/>
        </w:rPr>
        <w:t xml:space="preserve">Программа «Приобщение детей к истокам русской народной культуры» </w:t>
      </w:r>
    </w:p>
    <w:p w:rsidR="00B75881" w:rsidRPr="00330F5A" w:rsidRDefault="00B75881" w:rsidP="00330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 xml:space="preserve">(авторы О.Л. Князева и М.Д. </w:t>
      </w:r>
      <w:proofErr w:type="spellStart"/>
      <w:r w:rsidRPr="00330F5A">
        <w:rPr>
          <w:color w:val="000000"/>
          <w:sz w:val="28"/>
          <w:szCs w:val="28"/>
        </w:rPr>
        <w:t>Маханева</w:t>
      </w:r>
      <w:proofErr w:type="spellEnd"/>
      <w:r w:rsidRPr="00330F5A">
        <w:rPr>
          <w:color w:val="000000"/>
          <w:sz w:val="28"/>
          <w:szCs w:val="28"/>
        </w:rPr>
        <w:t>) 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lastRenderedPageBreak/>
        <w:t>Данная программа предлагает новые ориентиры в нравственно-патриотическом воспитании детей, нацеленные на приобщение детей к ру</w:t>
      </w:r>
      <w:r w:rsidRPr="00330F5A">
        <w:rPr>
          <w:color w:val="000000"/>
          <w:sz w:val="28"/>
          <w:szCs w:val="28"/>
        </w:rPr>
        <w:t>с</w:t>
      </w:r>
      <w:r w:rsidRPr="00330F5A">
        <w:rPr>
          <w:color w:val="000000"/>
          <w:sz w:val="28"/>
          <w:szCs w:val="28"/>
        </w:rPr>
        <w:t>ской народной культуре. Основная цель программы – способствовать форм</w:t>
      </w:r>
      <w:r w:rsidRPr="00330F5A">
        <w:rPr>
          <w:color w:val="000000"/>
          <w:sz w:val="28"/>
          <w:szCs w:val="28"/>
        </w:rPr>
        <w:t>и</w:t>
      </w:r>
      <w:r w:rsidRPr="00330F5A">
        <w:rPr>
          <w:color w:val="000000"/>
          <w:sz w:val="28"/>
          <w:szCs w:val="28"/>
        </w:rPr>
        <w:t>рованию у детей личностной культуры, приобщать их к богатому культурн</w:t>
      </w:r>
      <w:r w:rsidRPr="00330F5A">
        <w:rPr>
          <w:color w:val="000000"/>
          <w:sz w:val="28"/>
          <w:szCs w:val="28"/>
        </w:rPr>
        <w:t>о</w:t>
      </w:r>
      <w:r w:rsidRPr="00330F5A">
        <w:rPr>
          <w:color w:val="000000"/>
          <w:sz w:val="28"/>
          <w:szCs w:val="28"/>
        </w:rPr>
        <w:t>му наследию русского народа, заложить фундамент для освоения детьми н</w:t>
      </w:r>
      <w:r w:rsidRPr="00330F5A">
        <w:rPr>
          <w:color w:val="000000"/>
          <w:sz w:val="28"/>
          <w:szCs w:val="28"/>
        </w:rPr>
        <w:t>а</w:t>
      </w:r>
      <w:r w:rsidRPr="00330F5A">
        <w:rPr>
          <w:color w:val="000000"/>
          <w:sz w:val="28"/>
          <w:szCs w:val="28"/>
        </w:rPr>
        <w:t>циональной культуры, для чего дети должны знать жизнь и быт русского н</w:t>
      </w:r>
      <w:r w:rsidRPr="00330F5A">
        <w:rPr>
          <w:color w:val="000000"/>
          <w:sz w:val="28"/>
          <w:szCs w:val="28"/>
        </w:rPr>
        <w:t>а</w:t>
      </w:r>
      <w:r w:rsidRPr="00330F5A">
        <w:rPr>
          <w:color w:val="000000"/>
          <w:sz w:val="28"/>
          <w:szCs w:val="28"/>
        </w:rPr>
        <w:t>рода, его характер, присущие ему нравственные ценности, традиции, особе</w:t>
      </w:r>
      <w:r w:rsidRPr="00330F5A">
        <w:rPr>
          <w:color w:val="000000"/>
          <w:sz w:val="28"/>
          <w:szCs w:val="28"/>
        </w:rPr>
        <w:t>н</w:t>
      </w:r>
      <w:r w:rsidRPr="00330F5A">
        <w:rPr>
          <w:color w:val="000000"/>
          <w:sz w:val="28"/>
          <w:szCs w:val="28"/>
        </w:rPr>
        <w:t xml:space="preserve">ности материальной и культурной среды.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Теоретическую основу программы составляет известное положение о том, что дети в процессе ознакомления с родной культурой приобщаются к непреходящим общечеловеческим ценностям. Духовный, творческий патри</w:t>
      </w:r>
      <w:r w:rsidRPr="00330F5A">
        <w:rPr>
          <w:color w:val="000000"/>
          <w:sz w:val="28"/>
          <w:szCs w:val="28"/>
        </w:rPr>
        <w:t>о</w:t>
      </w:r>
      <w:r w:rsidRPr="00330F5A">
        <w:rPr>
          <w:color w:val="000000"/>
          <w:sz w:val="28"/>
          <w:szCs w:val="28"/>
        </w:rPr>
        <w:t xml:space="preserve">тизм необходимо прививать с раннего детства. Родная культура, как отец и мать, должны стать неотъемлемой частью души ребенка.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Образовательная цель программы состоит в приобщении детей ко всем видам национального искусства – от архитектуры до живописи, от пляски и сказки до музыки и театра. Для реализации этой цели предлагается использ</w:t>
      </w:r>
      <w:r w:rsidRPr="00330F5A">
        <w:rPr>
          <w:color w:val="000000"/>
          <w:sz w:val="28"/>
          <w:szCs w:val="28"/>
        </w:rPr>
        <w:t>о</w:t>
      </w:r>
      <w:r w:rsidRPr="00330F5A">
        <w:rPr>
          <w:color w:val="000000"/>
          <w:sz w:val="28"/>
          <w:szCs w:val="28"/>
        </w:rPr>
        <w:t>вать соответствующие дошкольному возрасту игровые методические при</w:t>
      </w:r>
      <w:r w:rsidRPr="00330F5A">
        <w:rPr>
          <w:color w:val="000000"/>
          <w:sz w:val="28"/>
          <w:szCs w:val="28"/>
        </w:rPr>
        <w:t>е</w:t>
      </w:r>
      <w:r w:rsidRPr="00330F5A">
        <w:rPr>
          <w:color w:val="000000"/>
          <w:sz w:val="28"/>
          <w:szCs w:val="28"/>
        </w:rPr>
        <w:t>мы. Важным условием и участником педагогического процесса авторы пр</w:t>
      </w:r>
      <w:r w:rsidRPr="00330F5A">
        <w:rPr>
          <w:color w:val="000000"/>
          <w:sz w:val="28"/>
          <w:szCs w:val="28"/>
        </w:rPr>
        <w:t>о</w:t>
      </w:r>
      <w:r w:rsidRPr="00330F5A">
        <w:rPr>
          <w:color w:val="000000"/>
          <w:sz w:val="28"/>
          <w:szCs w:val="28"/>
        </w:rPr>
        <w:t>граммы считают специальное помещение – избу, в которой размещены пре</w:t>
      </w:r>
      <w:r w:rsidRPr="00330F5A">
        <w:rPr>
          <w:color w:val="000000"/>
          <w:sz w:val="28"/>
          <w:szCs w:val="28"/>
        </w:rPr>
        <w:t>д</w:t>
      </w:r>
      <w:r w:rsidRPr="00330F5A">
        <w:rPr>
          <w:color w:val="000000"/>
          <w:sz w:val="28"/>
          <w:szCs w:val="28"/>
        </w:rPr>
        <w:t>меты, наиболее часто упоминающиеся в русских сказках: коромысло, гор</w:t>
      </w:r>
      <w:r w:rsidRPr="00330F5A">
        <w:rPr>
          <w:color w:val="000000"/>
          <w:sz w:val="28"/>
          <w:szCs w:val="28"/>
        </w:rPr>
        <w:t>ш</w:t>
      </w:r>
      <w:r w:rsidRPr="00330F5A">
        <w:rPr>
          <w:color w:val="000000"/>
          <w:sz w:val="28"/>
          <w:szCs w:val="28"/>
        </w:rPr>
        <w:t>ки, лапти, печь, кувшины и т.д. Такое убранство избы вводит детей в атм</w:t>
      </w:r>
      <w:r w:rsidRPr="00330F5A">
        <w:rPr>
          <w:color w:val="000000"/>
          <w:sz w:val="28"/>
          <w:szCs w:val="28"/>
        </w:rPr>
        <w:t>о</w:t>
      </w:r>
      <w:r w:rsidRPr="00330F5A">
        <w:rPr>
          <w:color w:val="000000"/>
          <w:sz w:val="28"/>
          <w:szCs w:val="28"/>
        </w:rPr>
        <w:t>сферу русской деревни, помогает детям эмоционально ощутить и пережить содержание сказок. В избе детей приветствует хозяйка, которая является д</w:t>
      </w:r>
      <w:r w:rsidRPr="00330F5A">
        <w:rPr>
          <w:color w:val="000000"/>
          <w:sz w:val="28"/>
          <w:szCs w:val="28"/>
        </w:rPr>
        <w:t>у</w:t>
      </w:r>
      <w:r w:rsidRPr="00330F5A">
        <w:rPr>
          <w:color w:val="000000"/>
          <w:sz w:val="28"/>
          <w:szCs w:val="28"/>
        </w:rPr>
        <w:t xml:space="preserve">шой этой избы и хранительницей всех народных традиций (ее роль может исполнять одна из воспитательниц).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color w:val="000000"/>
          <w:sz w:val="28"/>
          <w:szCs w:val="28"/>
        </w:rPr>
        <w:t>Программа рассчитана на работу с детьми трех-семи лет. Она включает перспективное и календарное планирование. Для каждой возрастной группы (младшей, средней, старшей и подготовительной) предусмотрены конкре</w:t>
      </w:r>
      <w:r w:rsidRPr="00330F5A">
        <w:rPr>
          <w:color w:val="000000"/>
          <w:sz w:val="28"/>
          <w:szCs w:val="28"/>
        </w:rPr>
        <w:t>т</w:t>
      </w:r>
      <w:r w:rsidRPr="00330F5A">
        <w:rPr>
          <w:color w:val="000000"/>
          <w:sz w:val="28"/>
          <w:szCs w:val="28"/>
        </w:rPr>
        <w:t>ные темы занятий для каждого календарного месяца. Занятия проводятся примерно раз в неделю. Содержание занятий знакомит детей со сказками (их проигрывание, пояснение и иллюстрации незнакомых слов), песенками, об</w:t>
      </w:r>
      <w:r w:rsidRPr="00330F5A">
        <w:rPr>
          <w:color w:val="000000"/>
          <w:sz w:val="28"/>
          <w:szCs w:val="28"/>
        </w:rPr>
        <w:t>ы</w:t>
      </w:r>
      <w:r w:rsidRPr="00330F5A">
        <w:rPr>
          <w:color w:val="000000"/>
          <w:sz w:val="28"/>
          <w:szCs w:val="28"/>
        </w:rPr>
        <w:t>чаями, предметами русского быта и т.д.</w:t>
      </w:r>
      <w:r w:rsidRPr="00330F5A">
        <w:rPr>
          <w:sz w:val="28"/>
          <w:szCs w:val="28"/>
        </w:rPr>
        <w:t> </w:t>
      </w:r>
    </w:p>
    <w:p w:rsidR="00B75881" w:rsidRPr="00330F5A" w:rsidRDefault="00B75881" w:rsidP="00330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30F5A">
        <w:rPr>
          <w:rStyle w:val="a5"/>
          <w:sz w:val="28"/>
          <w:szCs w:val="28"/>
        </w:rPr>
        <w:t>Программа «Математические ступеньки»»</w:t>
      </w:r>
      <w:r w:rsidR="00330F5A">
        <w:rPr>
          <w:sz w:val="28"/>
          <w:szCs w:val="28"/>
        </w:rPr>
        <w:t xml:space="preserve"> (Автор:</w:t>
      </w:r>
      <w:proofErr w:type="gramEnd"/>
      <w:r w:rsidR="00330F5A">
        <w:rPr>
          <w:sz w:val="28"/>
          <w:szCs w:val="28"/>
        </w:rPr>
        <w:t xml:space="preserve"> </w:t>
      </w:r>
      <w:proofErr w:type="gramStart"/>
      <w:r w:rsidR="00330F5A">
        <w:rPr>
          <w:sz w:val="28"/>
          <w:szCs w:val="28"/>
        </w:rPr>
        <w:t>Е. В. К</w:t>
      </w:r>
      <w:r w:rsidRPr="00330F5A">
        <w:rPr>
          <w:sz w:val="28"/>
          <w:szCs w:val="28"/>
        </w:rPr>
        <w:t>олесникова)</w:t>
      </w:r>
      <w:proofErr w:type="gramEnd"/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Программа «Математические ступеньки и учебно-методический ко</w:t>
      </w:r>
      <w:r w:rsidRPr="00330F5A">
        <w:rPr>
          <w:sz w:val="28"/>
          <w:szCs w:val="28"/>
        </w:rPr>
        <w:t>м</w:t>
      </w:r>
      <w:r w:rsidRPr="00330F5A">
        <w:rPr>
          <w:sz w:val="28"/>
          <w:szCs w:val="28"/>
        </w:rPr>
        <w:t xml:space="preserve">плект по ее реализации: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соответствует принципу развивающего обучения, цель которого – разв</w:t>
      </w:r>
      <w:r w:rsidRPr="00330F5A">
        <w:rPr>
          <w:sz w:val="28"/>
          <w:szCs w:val="28"/>
        </w:rPr>
        <w:t>и</w:t>
      </w:r>
      <w:r w:rsidRPr="00330F5A">
        <w:rPr>
          <w:sz w:val="28"/>
          <w:szCs w:val="28"/>
        </w:rPr>
        <w:t>тие ребенка,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Сочетает принципы научной обоснованности и практической примен</w:t>
      </w:r>
      <w:r w:rsidRPr="00330F5A">
        <w:rPr>
          <w:sz w:val="28"/>
          <w:szCs w:val="28"/>
        </w:rPr>
        <w:t>и</w:t>
      </w:r>
      <w:r w:rsidRPr="00330F5A">
        <w:rPr>
          <w:sz w:val="28"/>
          <w:szCs w:val="28"/>
        </w:rPr>
        <w:t>мости (содержание программы соответствует основным положениям возра</w:t>
      </w:r>
      <w:r w:rsidRPr="00330F5A">
        <w:rPr>
          <w:sz w:val="28"/>
          <w:szCs w:val="28"/>
        </w:rPr>
        <w:t>с</w:t>
      </w:r>
      <w:r w:rsidRPr="00330F5A">
        <w:rPr>
          <w:sz w:val="28"/>
          <w:szCs w:val="28"/>
        </w:rPr>
        <w:t xml:space="preserve">тной психологии и дошкольной педагогики, при этом имеет возможность реализации в практике </w:t>
      </w:r>
      <w:proofErr w:type="gramStart"/>
      <w:r w:rsidRPr="00330F5A">
        <w:rPr>
          <w:sz w:val="28"/>
          <w:szCs w:val="28"/>
        </w:rPr>
        <w:t>ДО</w:t>
      </w:r>
      <w:proofErr w:type="gramEnd"/>
      <w:r w:rsidRPr="00330F5A">
        <w:rPr>
          <w:sz w:val="28"/>
          <w:szCs w:val="28"/>
        </w:rPr>
        <w:t xml:space="preserve">),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обеспечивает единство воспитательных, обучающих и развивающих з</w:t>
      </w:r>
      <w:r w:rsidRPr="00330F5A">
        <w:rPr>
          <w:sz w:val="28"/>
          <w:szCs w:val="28"/>
        </w:rPr>
        <w:t>а</w:t>
      </w:r>
      <w:r w:rsidRPr="00330F5A">
        <w:rPr>
          <w:sz w:val="28"/>
          <w:szCs w:val="28"/>
        </w:rPr>
        <w:t xml:space="preserve">дач,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 xml:space="preserve">строится с учетом интеграции образовательных областей,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lastRenderedPageBreak/>
        <w:t>предусматривает решение программных образовательных задач в совм</w:t>
      </w:r>
      <w:r w:rsidRPr="00330F5A">
        <w:rPr>
          <w:sz w:val="28"/>
          <w:szCs w:val="28"/>
        </w:rPr>
        <w:t>е</w:t>
      </w:r>
      <w:r w:rsidRPr="00330F5A">
        <w:rPr>
          <w:sz w:val="28"/>
          <w:szCs w:val="28"/>
        </w:rPr>
        <w:t xml:space="preserve">стной деятельности взрослого и ребенка, 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F5A">
        <w:rPr>
          <w:sz w:val="28"/>
          <w:szCs w:val="28"/>
        </w:rPr>
        <w:t>обеспечивает достижение воспитанниками готовности к школе.</w:t>
      </w:r>
    </w:p>
    <w:p w:rsidR="00B75881" w:rsidRPr="00330F5A" w:rsidRDefault="00B75881" w:rsidP="00330F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5881" w:rsidRPr="00330F5A" w:rsidRDefault="00B75881" w:rsidP="00330F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5881" w:rsidRPr="00330F5A" w:rsidSect="0097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0F52"/>
    <w:multiLevelType w:val="multilevel"/>
    <w:tmpl w:val="E88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B75881"/>
    <w:rsid w:val="002D775B"/>
    <w:rsid w:val="00330F5A"/>
    <w:rsid w:val="009707D9"/>
    <w:rsid w:val="00A545D4"/>
    <w:rsid w:val="00AC4237"/>
    <w:rsid w:val="00B73028"/>
    <w:rsid w:val="00B7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paragraph" w:styleId="1">
    <w:name w:val="heading 1"/>
    <w:basedOn w:val="a"/>
    <w:link w:val="10"/>
    <w:uiPriority w:val="9"/>
    <w:qFormat/>
    <w:rsid w:val="00B7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881"/>
    <w:rPr>
      <w:color w:val="0000FF"/>
      <w:u w:val="single"/>
    </w:rPr>
  </w:style>
  <w:style w:type="character" w:styleId="a5">
    <w:name w:val="Strong"/>
    <w:basedOn w:val="a0"/>
    <w:uiPriority w:val="22"/>
    <w:qFormat/>
    <w:rsid w:val="00B75881"/>
    <w:rPr>
      <w:b/>
      <w:bCs/>
    </w:rPr>
  </w:style>
  <w:style w:type="character" w:styleId="a6">
    <w:name w:val="Emphasis"/>
    <w:basedOn w:val="a0"/>
    <w:uiPriority w:val="20"/>
    <w:qFormat/>
    <w:rsid w:val="00B758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ktichesk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shkolmznoe_obrazo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eobrazovatelmznie_program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d-sosenka.ru/metodicheskaya-stranichka/obrazovatelnye-programmy/1831-osnovnaya-obshcheobrazovatelnaya-programma-doshkolnogo-obrazovaniya-ot-rozhdeniya-do-shkoly-pod-redaktsiej-n-e-veraksy" TargetMode="External"/><Relationship Id="rId10" Type="http://schemas.openxmlformats.org/officeDocument/2006/relationships/hyperlink" Target="http://pandia.ru/text/category/vari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zopasnostmz_zhizne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MADOU7</cp:lastModifiedBy>
  <cp:revision>2</cp:revision>
  <dcterms:created xsi:type="dcterms:W3CDTF">2016-07-28T04:31:00Z</dcterms:created>
  <dcterms:modified xsi:type="dcterms:W3CDTF">2018-10-04T04:50:00Z</dcterms:modified>
</cp:coreProperties>
</file>