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79" w:rsidRPr="00EA5AFF" w:rsidRDefault="00386D79" w:rsidP="00EA5AFF">
      <w:pPr>
        <w:spacing w:after="0" w:line="274" w:lineRule="atLeast"/>
        <w:jc w:val="right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Утвержден</w:t>
      </w:r>
    </w:p>
    <w:p w:rsidR="00386D79" w:rsidRDefault="00386D79" w:rsidP="00EA5AFF">
      <w:pPr>
        <w:spacing w:after="0" w:line="274" w:lineRule="atLeast"/>
        <w:jc w:val="right"/>
        <w:textAlignment w:val="baseline"/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 на собрании трудовог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о коллектива  </w:t>
      </w:r>
    </w:p>
    <w:p w:rsidR="00386D79" w:rsidRPr="00EA5AFF" w:rsidRDefault="00386D79" w:rsidP="0033449C">
      <w:pPr>
        <w:spacing w:after="0" w:line="274" w:lineRule="atLeast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МДОБУ №7</w:t>
      </w:r>
    </w:p>
    <w:p w:rsidR="00386D79" w:rsidRPr="00EA5AFF" w:rsidRDefault="00386D79" w:rsidP="00EA5AFF">
      <w:pPr>
        <w:spacing w:after="0" w:line="274" w:lineRule="atLeast"/>
        <w:jc w:val="right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 от « 14 »   февраля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   2014 г.</w:t>
      </w:r>
    </w:p>
    <w:p w:rsidR="00386D79" w:rsidRPr="00EA5AFF" w:rsidRDefault="00386D79" w:rsidP="00EA5AFF">
      <w:pPr>
        <w:spacing w:before="150" w:after="0" w:line="252" w:lineRule="atLeast"/>
        <w:ind w:right="75"/>
        <w:jc w:val="both"/>
        <w:textAlignment w:val="baseline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EA5AFF">
        <w:rPr>
          <w:rFonts w:ascii="Verdana" w:hAnsi="Verdana" w:cs="Verdana"/>
          <w:color w:val="000000"/>
          <w:sz w:val="21"/>
          <w:szCs w:val="21"/>
          <w:lang w:eastAsia="ru-RU"/>
        </w:rPr>
        <w:t> </w:t>
      </w:r>
    </w:p>
    <w:p w:rsidR="00386D79" w:rsidRPr="00EA5AFF" w:rsidRDefault="00386D79" w:rsidP="00EA5AFF">
      <w:pPr>
        <w:spacing w:after="0" w:line="274" w:lineRule="atLeast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Дорожная карта по  внедрению</w:t>
      </w:r>
    </w:p>
    <w:p w:rsidR="00386D79" w:rsidRPr="00EA5AFF" w:rsidRDefault="00386D79" w:rsidP="00EA5AFF">
      <w:pPr>
        <w:spacing w:after="0" w:line="274" w:lineRule="atLeast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</w:p>
    <w:p w:rsidR="00386D79" w:rsidRPr="00EA5AFF" w:rsidRDefault="00386D79" w:rsidP="00EA5AFF">
      <w:pPr>
        <w:spacing w:after="0" w:line="274" w:lineRule="atLeast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дошкольного образования (далее ФГОС ДО) в МДО</w:t>
      </w:r>
      <w:r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Б</w:t>
      </w:r>
      <w:r w:rsidRPr="00EA5AFF"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 xml:space="preserve">У </w:t>
      </w:r>
      <w:r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№7</w:t>
      </w:r>
    </w:p>
    <w:p w:rsidR="00386D79" w:rsidRPr="00EA5AFF" w:rsidRDefault="00386D79" w:rsidP="00EA5AFF">
      <w:pPr>
        <w:spacing w:after="0" w:line="274" w:lineRule="atLeast"/>
        <w:jc w:val="center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на 2014 – 2015 годы</w:t>
      </w:r>
    </w:p>
    <w:p w:rsidR="00386D79" w:rsidRPr="00EA5AFF" w:rsidRDefault="00386D79" w:rsidP="00EA5AFF">
      <w:pPr>
        <w:spacing w:after="0" w:line="252" w:lineRule="atLeast"/>
        <w:ind w:right="75"/>
        <w:jc w:val="both"/>
        <w:textAlignment w:val="baseline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EA5AFF">
        <w:rPr>
          <w:rFonts w:ascii="Georgia" w:hAnsi="Georgia" w:cs="Georgia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Цель</w:t>
      </w:r>
      <w:r w:rsidRPr="00EA5AFF">
        <w:rPr>
          <w:rFonts w:ascii="Georgia" w:hAnsi="Georgia" w:cs="Georgia"/>
          <w:color w:val="008080"/>
          <w:sz w:val="27"/>
          <w:szCs w:val="27"/>
          <w:bdr w:val="none" w:sz="0" w:space="0" w:color="auto" w:frame="1"/>
          <w:lang w:eastAsia="ru-RU"/>
        </w:rPr>
        <w:t>: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 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МДО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У 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№7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Задачи</w:t>
      </w:r>
      <w:r w:rsidRPr="00EA5AFF">
        <w:rPr>
          <w:rFonts w:ascii="Georgia" w:hAnsi="Georgia" w:cs="Georgia"/>
          <w:color w:val="008080"/>
          <w:sz w:val="27"/>
          <w:szCs w:val="27"/>
          <w:bdr w:val="none" w:sz="0" w:space="0" w:color="auto" w:frame="1"/>
          <w:lang w:eastAsia="ru-RU"/>
        </w:rPr>
        <w:t>: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1.Создать условия для введения и реализации ФГОС дошкольного образования в МДО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У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 №7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2.Привести в соо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тветствие с требованиями ФГОС 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нормативно-правовую базу учреждения МДО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У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 №7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3.Организовать методическое и информационное сопров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ождение реализации ФГОС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4.Разработать организационно-управленческие решения, регулиру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ющие реализацию введения ФГОС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 xml:space="preserve">5.Организовать эффективную кадровую политику в 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М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r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У.</w:t>
      </w:r>
    </w:p>
    <w:p w:rsidR="00386D79" w:rsidRPr="00EA5AFF" w:rsidRDefault="00386D79" w:rsidP="00EA5AFF">
      <w:pPr>
        <w:spacing w:after="0" w:line="252" w:lineRule="atLeast"/>
        <w:ind w:right="75"/>
        <w:jc w:val="both"/>
        <w:textAlignment w:val="baseline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EA5AFF">
        <w:rPr>
          <w:rFonts w:ascii="Georgia" w:hAnsi="Georgia" w:cs="Georgia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Ожидаемые результаты</w:t>
      </w:r>
      <w:r w:rsidRPr="00EA5AFF">
        <w:rPr>
          <w:rFonts w:ascii="Georgia" w:hAnsi="Georgia" w:cs="Georgia"/>
          <w:color w:val="008080"/>
          <w:sz w:val="27"/>
          <w:szCs w:val="27"/>
          <w:bdr w:val="none" w:sz="0" w:space="0" w:color="auto" w:frame="1"/>
          <w:lang w:eastAsia="ru-RU"/>
        </w:rPr>
        <w:t>: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1.Организовано методическое сопровождение, способствующее введению  ФГОС в ДОУ.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2.Разработаны организационно-управленческие решения, регулирующие реализацию ФГОС ДО.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3.Созданы условия для введения и реализации ФГОС ДО.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4.Нормативно-правовая база учреждения приведена в соответствие с требованиями ФГОС ДО.</w:t>
      </w:r>
    </w:p>
    <w:p w:rsidR="00386D79" w:rsidRPr="00EA5AFF" w:rsidRDefault="00386D79" w:rsidP="00EA5AFF">
      <w:pPr>
        <w:spacing w:after="0" w:line="274" w:lineRule="atLeast"/>
        <w:jc w:val="both"/>
        <w:textAlignment w:val="baseline"/>
        <w:rPr>
          <w:rFonts w:ascii="Verdana" w:hAnsi="Verdana" w:cs="Verdana"/>
          <w:color w:val="000000"/>
          <w:sz w:val="23"/>
          <w:szCs w:val="23"/>
          <w:lang w:eastAsia="ru-RU"/>
        </w:rPr>
      </w:pPr>
      <w:r w:rsidRPr="00EA5AFF">
        <w:rPr>
          <w:rFonts w:ascii="Georgia" w:hAnsi="Georgia" w:cs="Georgia"/>
          <w:color w:val="000000"/>
          <w:sz w:val="27"/>
          <w:szCs w:val="27"/>
          <w:bdr w:val="none" w:sz="0" w:space="0" w:color="auto" w:frame="1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</w:p>
    <w:p w:rsidR="00386D79" w:rsidRPr="00EA5AFF" w:rsidRDefault="00386D79" w:rsidP="00EA5AFF">
      <w:pPr>
        <w:spacing w:before="150" w:after="0" w:line="252" w:lineRule="atLeast"/>
        <w:ind w:right="75"/>
        <w:jc w:val="both"/>
        <w:textAlignment w:val="baseline"/>
        <w:rPr>
          <w:rFonts w:ascii="Verdana" w:hAnsi="Verdana" w:cs="Verdana"/>
          <w:color w:val="000000"/>
          <w:sz w:val="21"/>
          <w:szCs w:val="21"/>
          <w:lang w:eastAsia="ru-RU"/>
        </w:rPr>
      </w:pPr>
    </w:p>
    <w:tbl>
      <w:tblPr>
        <w:tblW w:w="111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100"/>
      </w:tblGrid>
      <w:tr w:rsidR="00386D79" w:rsidRPr="00AB4008"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6D79" w:rsidRPr="00EA5AFF" w:rsidRDefault="00386D79" w:rsidP="00EA5AFF">
            <w:pPr>
              <w:spacing w:after="0" w:line="274" w:lineRule="atLeast"/>
              <w:jc w:val="both"/>
              <w:rPr>
                <w:rFonts w:ascii="Verdana" w:hAnsi="Verdana" w:cs="Verdana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0803" w:type="dxa"/>
              <w:tblInd w:w="6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98"/>
              <w:gridCol w:w="1686"/>
              <w:gridCol w:w="1686"/>
              <w:gridCol w:w="3612"/>
              <w:gridCol w:w="1709"/>
              <w:gridCol w:w="192"/>
              <w:gridCol w:w="1520"/>
            </w:tblGrid>
            <w:tr w:rsidR="00386D79" w:rsidRPr="00AB4008">
              <w:trPr>
                <w:trHeight w:val="557"/>
              </w:trPr>
              <w:tc>
                <w:tcPr>
                  <w:tcW w:w="394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3452" w:type="dxa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612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Срок реализации</w:t>
                  </w:r>
                </w:p>
              </w:tc>
            </w:tr>
            <w:tr w:rsidR="00386D79" w:rsidRPr="00AB4008">
              <w:trPr>
                <w:trHeight w:val="583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2" w:type="dxa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12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2014 г.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2015 г.</w:t>
                  </w:r>
                </w:p>
              </w:tc>
            </w:tr>
            <w:tr w:rsidR="00386D79" w:rsidRPr="00AB4008">
              <w:trPr>
                <w:trHeight w:val="608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1.      Нормативное обеспечение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Февраль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33449C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386D79" w:rsidRPr="00AB4008">
              <w:trPr>
                <w:trHeight w:val="608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Внесение изменений и дополнений  в Устав ДОУ.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456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Подготовка и корректировка приказов,  локальных актов, регламентирующих введение  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года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В течение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    Воспитатели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КВАРТАЛ</w:t>
                  </w: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1571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Утверждение основной образовательной программы ДОУ в соответствии с требованиями ФГОС 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   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0B0E9C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8439B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4 КВАРТАЛ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Приведение должностных инструкций работников ДОУ в соответствие с требованиями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Разработка программы развития ДОУ с учетом требований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Творческая группа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583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2.      Организационное обеспечение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Создание рабочей группы по подготовке и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33449C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Февраль</w:t>
                  </w: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Организация деятельности рабочей группы по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Оценка готовности учреждения и педагогического коллектива к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386D79" w:rsidRPr="00AB4008">
              <w:trPr>
                <w:trHeight w:val="1317"/>
              </w:trPr>
              <w:tc>
                <w:tcPr>
                  <w:tcW w:w="394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Проведение инструктивно-методических совещаний по ознакомлению с нормативно-правовыми документами, регулирующими  введение ФГОС ДО.</w:t>
                  </w:r>
                </w:p>
              </w:tc>
              <w:tc>
                <w:tcPr>
                  <w:tcW w:w="3612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206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206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нормативно-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277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правовых  документов</w:t>
                  </w:r>
                </w:p>
              </w:tc>
            </w:tr>
            <w:tr w:rsidR="00386D79" w:rsidRPr="00AB4008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5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12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Рассматривание вопросов по введению и реализации ФГОС ДО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не менее 3</w:t>
                  </w:r>
                </w:p>
              </w:tc>
            </w:tr>
            <w:tr w:rsidR="00386D79" w:rsidRPr="00AB4008">
              <w:trPr>
                <w:trHeight w:val="912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16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16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386D79" w:rsidRPr="00AB4008">
              <w:trPr>
                <w:trHeight w:val="192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   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58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Комплектование библиотеки методического кабинета ДОУ в соответствии с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  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58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Организация изучения опыта  внедрения ФГОС ДО в других регионах.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    Заведующий</w:t>
                  </w: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532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3.      Кадровое обеспечение</w:t>
                  </w:r>
                </w:p>
              </w:tc>
            </w:tr>
            <w:tr w:rsidR="00386D79" w:rsidRPr="00AB4008">
              <w:trPr>
                <w:trHeight w:val="1900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ноябрь</w:t>
                  </w: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988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B24D1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Повышение квалификации педагогических работников через систему внутреннего обучения.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Корректировка годового плана работы учреждения с учетом введения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     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сентябрь</w:t>
                  </w:r>
                  <w:bookmarkStart w:id="0" w:name="_GoBack"/>
                  <w:bookmarkEnd w:id="0"/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405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4.      Научно-методическое обеспечение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Default="00386D79" w:rsidP="00EA5AFF">
                  <w:pPr>
                    <w:spacing w:after="0" w:line="165" w:lineRule="atLeast"/>
                    <w:jc w:val="center"/>
                    <w:textAlignment w:val="baseline"/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  <w:p w:rsidR="00386D79" w:rsidRPr="00EA5AFF" w:rsidRDefault="00386D79" w:rsidP="00B24D1A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 Январь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Диагностика образовательных потребностей и профессиональных затруднений педагогов ДОУ(в свете введения ФГОС ДО).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177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Проведение педагогических часов, тематических консультаций, семинаров-практикумов по актуальным проблемам перехода на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Тематическое обсуждение публикаций по ФГОС ДО в научно-методи-ческой литературе и периодических изданиях.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Подведение итогов работы по подготовке к введению  ФГОС  за прошедший год на педагогическом совете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Отчёт руководителя рабочей группы по организации  работы по переходу на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0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Руководитель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10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рабочей</w:t>
                  </w:r>
                </w:p>
                <w:p w:rsidR="00386D79" w:rsidRPr="00EA5AFF" w:rsidRDefault="00386D79" w:rsidP="00EA5AFF">
                  <w:pPr>
                    <w:spacing w:after="0" w:line="165" w:lineRule="atLeast"/>
                    <w:ind w:left="-108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группы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</w:tr>
            <w:tr w:rsidR="00386D79" w:rsidRPr="00AB4008">
              <w:trPr>
                <w:trHeight w:val="532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5.      Информационное обеспечение</w:t>
                  </w:r>
                </w:p>
              </w:tc>
            </w:tr>
            <w:tr w:rsidR="00386D79" w:rsidRPr="00AB4008">
              <w:trPr>
                <w:trHeight w:val="1571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Слепнева Г.М.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Default="00386D79" w:rsidP="00EA5AFF">
                  <w:pPr>
                    <w:spacing w:after="0" w:line="252" w:lineRule="atLeast"/>
                    <w:ind w:left="-147"/>
                    <w:jc w:val="center"/>
                    <w:textAlignment w:val="baseline"/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В течение 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147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13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ind w:left="-13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</w:tr>
            <w:tr w:rsidR="00386D79" w:rsidRPr="00AB4008">
              <w:trPr>
                <w:trHeight w:val="225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     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Педагоги ДОУ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386D79" w:rsidRPr="00AB4008">
              <w:trPr>
                <w:trHeight w:val="583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6.  Материально-техническое обеспечение</w:t>
                  </w:r>
                </w:p>
              </w:tc>
            </w:tr>
            <w:tr w:rsidR="00386D79" w:rsidRPr="00AB4008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Анализ материально-технического обеспечения ДОУ с позиции требований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  <w:p w:rsidR="00386D79" w:rsidRPr="00EA5AFF" w:rsidRDefault="00386D79" w:rsidP="00B24D1A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Февраль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Март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386D79" w:rsidRPr="00AB4008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Обеспечение соответствия предметно-пространственной развивающей среды требованиям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386D79" w:rsidRPr="00AB4008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Обеспечение соответствия санитарно-гигиенических условий, материально-технического обеспечения требованиям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</w:t>
                  </w:r>
                  <w:r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ведующий</w:t>
                  </w:r>
                </w:p>
                <w:p w:rsidR="00386D79" w:rsidRPr="00EA5AFF" w:rsidRDefault="00386D79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hAnsi="Georgia" w:cs="Georgia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386D79" w:rsidRPr="00AB4008">
              <w:trPr>
                <w:trHeight w:val="456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86D79" w:rsidRPr="00EA5AFF" w:rsidRDefault="00386D79" w:rsidP="00EA5AFF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</w:tbl>
          <w:p w:rsidR="00386D79" w:rsidRPr="00EA5AFF" w:rsidRDefault="00386D79" w:rsidP="00EA5AFF">
            <w:pPr>
              <w:spacing w:after="0" w:line="274" w:lineRule="atLeast"/>
              <w:jc w:val="both"/>
              <w:rPr>
                <w:rFonts w:ascii="Verdana" w:hAnsi="Verdana" w:cs="Verdan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6D79" w:rsidRDefault="00386D79"/>
    <w:sectPr w:rsidR="00386D79" w:rsidSect="00EA5AF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40"/>
    <w:rsid w:val="000B0E9C"/>
    <w:rsid w:val="000E513C"/>
    <w:rsid w:val="001E7DE5"/>
    <w:rsid w:val="002F28A7"/>
    <w:rsid w:val="0033449C"/>
    <w:rsid w:val="00386D79"/>
    <w:rsid w:val="005045FB"/>
    <w:rsid w:val="007C29E4"/>
    <w:rsid w:val="007E7040"/>
    <w:rsid w:val="00A50FE1"/>
    <w:rsid w:val="00AB4008"/>
    <w:rsid w:val="00B24D1A"/>
    <w:rsid w:val="00B7244E"/>
    <w:rsid w:val="00DB05B1"/>
    <w:rsid w:val="00E14715"/>
    <w:rsid w:val="00E8439B"/>
    <w:rsid w:val="00EA5AFF"/>
    <w:rsid w:val="00F7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1063</Words>
  <Characters>6065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10</cp:revision>
  <cp:lastPrinted>2015-02-03T11:53:00Z</cp:lastPrinted>
  <dcterms:created xsi:type="dcterms:W3CDTF">2014-04-27T20:42:00Z</dcterms:created>
  <dcterms:modified xsi:type="dcterms:W3CDTF">2015-02-03T11:53:00Z</dcterms:modified>
</cp:coreProperties>
</file>